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97A912" w14:textId="77777777" w:rsidR="00881679" w:rsidRPr="00291A7D" w:rsidRDefault="00222876" w:rsidP="00881679">
      <w:pPr>
        <w:jc w:val="center"/>
        <w:rPr>
          <w:rFonts w:asciiTheme="minorHAnsi" w:hAnsiTheme="minorHAnsi" w:cstheme="minorHAnsi"/>
          <w:b/>
          <w:smallCaps/>
          <w:color w:val="005D83"/>
          <w:sz w:val="24"/>
          <w:szCs w:val="24"/>
        </w:rPr>
      </w:pPr>
      <w:r w:rsidRPr="00291A7D">
        <w:rPr>
          <w:rFonts w:asciiTheme="minorHAnsi" w:hAnsiTheme="minorHAnsi" w:cstheme="minorHAnsi"/>
          <w:b/>
          <w:smallCaps/>
          <w:color w:val="005D83"/>
          <w:sz w:val="24"/>
          <w:szCs w:val="24"/>
        </w:rPr>
        <w:t xml:space="preserve">Fiche </w:t>
      </w:r>
      <w:r w:rsidR="00C10CEF" w:rsidRPr="00291A7D">
        <w:rPr>
          <w:rFonts w:asciiTheme="minorHAnsi" w:hAnsiTheme="minorHAnsi" w:cstheme="minorHAnsi"/>
          <w:b/>
          <w:smallCaps/>
          <w:color w:val="005D83"/>
          <w:sz w:val="24"/>
          <w:szCs w:val="24"/>
        </w:rPr>
        <w:t>Aménagement</w:t>
      </w:r>
    </w:p>
    <w:tbl>
      <w:tblPr>
        <w:tblW w:w="10774" w:type="dxa"/>
        <w:tblInd w:w="-284" w:type="dxa"/>
        <w:tblLayout w:type="fixed"/>
        <w:tblCellMar>
          <w:left w:w="0" w:type="dxa"/>
          <w:right w:w="0" w:type="dxa"/>
        </w:tblCellMar>
        <w:tblLook w:val="04A0" w:firstRow="1" w:lastRow="0" w:firstColumn="1" w:lastColumn="0" w:noHBand="0" w:noVBand="1"/>
      </w:tblPr>
      <w:tblGrid>
        <w:gridCol w:w="2557"/>
        <w:gridCol w:w="5524"/>
        <w:gridCol w:w="1984"/>
        <w:gridCol w:w="709"/>
      </w:tblGrid>
      <w:tr w:rsidR="00C623E2" w:rsidRPr="00222876" w14:paraId="5BD4F181" w14:textId="77777777" w:rsidTr="00CD3CE4">
        <w:trPr>
          <w:trHeight w:hRule="exact" w:val="1404"/>
        </w:trPr>
        <w:tc>
          <w:tcPr>
            <w:tcW w:w="2557" w:type="dxa"/>
            <w:shd w:val="clear" w:color="auto" w:fill="auto"/>
          </w:tcPr>
          <w:p w14:paraId="603DBF8D" w14:textId="77777777" w:rsidR="00C623E2" w:rsidRPr="00291A7D" w:rsidRDefault="00C623E2" w:rsidP="00C623E2">
            <w:pPr>
              <w:pStyle w:val="PDG2"/>
              <w:tabs>
                <w:tab w:val="clear" w:pos="567"/>
                <w:tab w:val="left" w:pos="0"/>
                <w:tab w:val="left" w:pos="3260"/>
              </w:tabs>
              <w:spacing w:before="120" w:after="120"/>
              <w:jc w:val="center"/>
              <w:rPr>
                <w:rFonts w:asciiTheme="minorHAnsi" w:hAnsiTheme="minorHAnsi" w:cstheme="minorHAnsi"/>
                <w:b/>
                <w:smallCaps/>
                <w:color w:val="005D83"/>
                <w:sz w:val="40"/>
                <w:szCs w:val="40"/>
              </w:rPr>
            </w:pPr>
            <w:r>
              <w:rPr>
                <w:rFonts w:ascii="Times New Roman"/>
                <w:noProof/>
              </w:rPr>
              <w:drawing>
                <wp:anchor distT="0" distB="0" distL="114300" distR="114300" simplePos="0" relativeHeight="251660800" behindDoc="0" locked="0" layoutInCell="1" allowOverlap="1" wp14:anchorId="50A520C4" wp14:editId="69E6F13E">
                  <wp:simplePos x="0" y="0"/>
                  <wp:positionH relativeFrom="column">
                    <wp:posOffset>139428</wp:posOffset>
                  </wp:positionH>
                  <wp:positionV relativeFrom="paragraph">
                    <wp:posOffset>128179</wp:posOffset>
                  </wp:positionV>
                  <wp:extent cx="1371600" cy="526743"/>
                  <wp:effectExtent l="0" t="0" r="0" b="6985"/>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71600" cy="526743"/>
                          </a:xfrm>
                          <a:prstGeom prst="rect">
                            <a:avLst/>
                          </a:prstGeom>
                        </pic:spPr>
                      </pic:pic>
                    </a:graphicData>
                  </a:graphic>
                  <wp14:sizeRelH relativeFrom="page">
                    <wp14:pctWidth>0</wp14:pctWidth>
                  </wp14:sizeRelH>
                  <wp14:sizeRelV relativeFrom="page">
                    <wp14:pctHeight>0</wp14:pctHeight>
                  </wp14:sizeRelV>
                </wp:anchor>
              </w:drawing>
            </w:r>
          </w:p>
        </w:tc>
        <w:tc>
          <w:tcPr>
            <w:tcW w:w="5524" w:type="dxa"/>
            <w:shd w:val="clear" w:color="auto" w:fill="auto"/>
          </w:tcPr>
          <w:p w14:paraId="3BEA5DEA" w14:textId="63634D3C" w:rsidR="003A178A" w:rsidRPr="00291A7D" w:rsidRDefault="00CD3CE4" w:rsidP="003A178A">
            <w:pPr>
              <w:pStyle w:val="PDG2"/>
              <w:tabs>
                <w:tab w:val="clear" w:pos="567"/>
                <w:tab w:val="left" w:pos="0"/>
                <w:tab w:val="left" w:pos="3260"/>
              </w:tabs>
              <w:spacing w:before="120" w:after="120"/>
              <w:jc w:val="center"/>
              <w:rPr>
                <w:rFonts w:asciiTheme="minorHAnsi" w:hAnsiTheme="minorHAnsi" w:cstheme="minorHAnsi"/>
                <w:b/>
                <w:smallCaps/>
                <w:color w:val="005D83"/>
                <w:sz w:val="40"/>
                <w:szCs w:val="40"/>
              </w:rPr>
            </w:pPr>
            <w:bookmarkStart w:id="0" w:name="_GoBack"/>
            <w:proofErr w:type="spellStart"/>
            <w:r>
              <w:rPr>
                <w:rFonts w:asciiTheme="minorHAnsi" w:hAnsiTheme="minorHAnsi" w:cstheme="minorHAnsi"/>
                <w:b/>
                <w:smallCaps/>
                <w:color w:val="005D83"/>
                <w:sz w:val="40"/>
                <w:szCs w:val="40"/>
              </w:rPr>
              <w:t>RES_TAL_Renfo</w:t>
            </w:r>
            <w:bookmarkEnd w:id="0"/>
            <w:proofErr w:type="spellEnd"/>
            <w:r w:rsidR="00C623E2" w:rsidRPr="00291A7D">
              <w:rPr>
                <w:rFonts w:asciiTheme="minorHAnsi" w:hAnsiTheme="minorHAnsi" w:cstheme="minorHAnsi"/>
                <w:b/>
                <w:smallCaps/>
                <w:color w:val="005D83"/>
                <w:sz w:val="40"/>
                <w:szCs w:val="40"/>
              </w:rPr>
              <w:br/>
            </w:r>
            <w:r w:rsidR="003A178A">
              <w:rPr>
                <w:rFonts w:asciiTheme="minorHAnsi" w:hAnsiTheme="minorHAnsi" w:cstheme="minorHAnsi"/>
                <w:b/>
                <w:smallCaps/>
                <w:color w:val="005D83"/>
                <w:sz w:val="40"/>
                <w:szCs w:val="40"/>
              </w:rPr>
              <w:t xml:space="preserve">Secteur </w:t>
            </w:r>
            <w:proofErr w:type="spellStart"/>
            <w:r w:rsidR="003A178A">
              <w:rPr>
                <w:rFonts w:asciiTheme="minorHAnsi" w:hAnsiTheme="minorHAnsi" w:cstheme="minorHAnsi"/>
                <w:b/>
                <w:smallCaps/>
                <w:color w:val="005D83"/>
                <w:sz w:val="40"/>
                <w:szCs w:val="40"/>
              </w:rPr>
              <w:t>Nord Ouest</w:t>
            </w:r>
            <w:proofErr w:type="spellEnd"/>
          </w:p>
        </w:tc>
        <w:tc>
          <w:tcPr>
            <w:tcW w:w="1984" w:type="dxa"/>
            <w:shd w:val="clear" w:color="auto" w:fill="auto"/>
          </w:tcPr>
          <w:p w14:paraId="29219DBF" w14:textId="77777777" w:rsidR="00C623E2" w:rsidRPr="008D6FF8" w:rsidRDefault="00C623E2" w:rsidP="008D6FF8">
            <w:pPr>
              <w:pStyle w:val="PDG2"/>
              <w:tabs>
                <w:tab w:val="clear" w:pos="567"/>
                <w:tab w:val="left" w:pos="707"/>
              </w:tabs>
              <w:spacing w:before="120" w:after="120"/>
              <w:ind w:right="283"/>
              <w:jc w:val="right"/>
              <w:rPr>
                <w:rFonts w:asciiTheme="minorHAnsi" w:hAnsiTheme="minorHAnsi" w:cstheme="minorHAnsi"/>
                <w:smallCaps/>
                <w:sz w:val="22"/>
                <w:szCs w:val="22"/>
              </w:rPr>
            </w:pPr>
            <w:r w:rsidRPr="008D6FF8">
              <w:rPr>
                <w:rFonts w:asciiTheme="minorHAnsi" w:hAnsiTheme="minorHAnsi" w:cstheme="minorHAnsi"/>
                <w:smallCaps/>
                <w:color w:val="005D83"/>
                <w:sz w:val="22"/>
                <w:szCs w:val="22"/>
              </w:rPr>
              <w:t>Priorité proposée</w:t>
            </w:r>
          </w:p>
        </w:tc>
        <w:tc>
          <w:tcPr>
            <w:tcW w:w="709" w:type="dxa"/>
            <w:shd w:val="clear" w:color="auto" w:fill="F79646" w:themeFill="accent6"/>
          </w:tcPr>
          <w:p w14:paraId="09AD63A9" w14:textId="77777777" w:rsidR="00C623E2" w:rsidRPr="00810486" w:rsidRDefault="002B6B58" w:rsidP="00026895">
            <w:pPr>
              <w:pStyle w:val="PDG2"/>
              <w:spacing w:before="120" w:after="120"/>
              <w:jc w:val="center"/>
              <w:rPr>
                <w:smallCaps/>
                <w:color w:val="FFFFFF" w:themeColor="background1"/>
                <w:sz w:val="28"/>
                <w:szCs w:val="28"/>
              </w:rPr>
            </w:pPr>
            <w:r>
              <w:rPr>
                <w:smallCaps/>
                <w:color w:val="FFFFFF" w:themeColor="background1"/>
                <w:sz w:val="28"/>
                <w:szCs w:val="28"/>
              </w:rPr>
              <w:t>2</w:t>
            </w:r>
          </w:p>
        </w:tc>
      </w:tr>
    </w:tbl>
    <w:p w14:paraId="1341DB06" w14:textId="77777777" w:rsidR="00630320" w:rsidRPr="00291A7D" w:rsidRDefault="00291A7D" w:rsidP="00630320">
      <w:pPr>
        <w:pStyle w:val="Paragraphedeliste"/>
        <w:shd w:val="clear" w:color="auto" w:fill="D9D9D9" w:themeFill="background1" w:themeFillShade="D9"/>
        <w:spacing w:before="200"/>
        <w:ind w:left="0"/>
        <w:rPr>
          <w:rFonts w:asciiTheme="minorHAnsi" w:hAnsiTheme="minorHAnsi" w:cstheme="minorHAnsi"/>
          <w:b/>
          <w:smallCaps/>
          <w:color w:val="00335B"/>
          <w:sz w:val="28"/>
          <w:szCs w:val="28"/>
        </w:rPr>
      </w:pPr>
      <w:r>
        <w:rPr>
          <w:noProof/>
        </w:rPr>
        <mc:AlternateContent>
          <mc:Choice Requires="wps">
            <w:drawing>
              <wp:anchor distT="0" distB="0" distL="114300" distR="114300" simplePos="0" relativeHeight="251653632" behindDoc="0" locked="0" layoutInCell="1" allowOverlap="1" wp14:anchorId="5BC1C2E5" wp14:editId="335EB032">
                <wp:simplePos x="0" y="0"/>
                <wp:positionH relativeFrom="column">
                  <wp:posOffset>-126609</wp:posOffset>
                </wp:positionH>
                <wp:positionV relativeFrom="paragraph">
                  <wp:posOffset>17779</wp:posOffset>
                </wp:positionV>
                <wp:extent cx="6745458" cy="42203"/>
                <wp:effectExtent l="19050" t="19050" r="36830" b="34290"/>
                <wp:wrapNone/>
                <wp:docPr id="19" name="Connecteur droit 13"/>
                <wp:cNvGraphicFramePr/>
                <a:graphic xmlns:a="http://schemas.openxmlformats.org/drawingml/2006/main">
                  <a:graphicData uri="http://schemas.microsoft.com/office/word/2010/wordprocessingShape">
                    <wps:wsp>
                      <wps:cNvCnPr/>
                      <wps:spPr>
                        <a:xfrm>
                          <a:off x="0" y="0"/>
                          <a:ext cx="6745458" cy="42203"/>
                        </a:xfrm>
                        <a:prstGeom prst="line">
                          <a:avLst/>
                        </a:prstGeom>
                        <a:ln w="28575">
                          <a:solidFill>
                            <a:srgbClr val="005D8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CC2EFEA" id="Connecteur droit 13" o:spid="_x0000_s1026" style="position:absolute;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95pt,1.4pt" to="521.2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" strokecolor="#005d83" strokeweight="2.25pt"/>
            </w:pict>
          </mc:Fallback>
        </mc:AlternateContent>
      </w:r>
      <w:r w:rsidR="00BE1C6B" w:rsidRPr="00291A7D">
        <w:rPr>
          <w:rFonts w:asciiTheme="minorHAnsi" w:hAnsiTheme="minorHAnsi" w:cstheme="minorHAnsi"/>
          <w:b/>
          <w:smallCaps/>
          <w:color w:val="00335B"/>
          <w:sz w:val="28"/>
          <w:szCs w:val="28"/>
        </w:rPr>
        <w:t>LOCALISATION</w:t>
      </w:r>
    </w:p>
    <w:p w14:paraId="607C4401" w14:textId="77777777" w:rsidR="000776C0" w:rsidRPr="000C4609" w:rsidRDefault="000776C0" w:rsidP="00DF0F76">
      <w:pPr>
        <w:pStyle w:val="Paragraphedeliste"/>
        <w:spacing w:before="200"/>
        <w:rPr>
          <w:b/>
          <w:i/>
          <w:smallCaps/>
          <w:color w:val="000000"/>
          <w:sz w:val="22"/>
          <w:szCs w:val="22"/>
        </w:rPr>
      </w:pPr>
    </w:p>
    <w:tbl>
      <w:tblPr>
        <w:tblpPr w:leftFromText="141" w:rightFromText="141" w:vertAnchor="text" w:horzAnchor="margin" w:tblpY="10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3"/>
        <w:gridCol w:w="3119"/>
      </w:tblGrid>
      <w:tr w:rsidR="000C4609" w:rsidRPr="009E6F35" w14:paraId="4EA3A0E4" w14:textId="77777777" w:rsidTr="00BE1C6B">
        <w:trPr>
          <w:cantSplit/>
        </w:trPr>
        <w:tc>
          <w:tcPr>
            <w:tcW w:w="1913" w:type="dxa"/>
            <w:shd w:val="pct12" w:color="auto" w:fill="FFFFFF"/>
          </w:tcPr>
          <w:p w14:paraId="1A49B780" w14:textId="77777777" w:rsidR="000C4609" w:rsidRPr="00291A7D" w:rsidRDefault="00881679" w:rsidP="00291A7D">
            <w:pPr>
              <w:pStyle w:val="Paragraphedeliste"/>
              <w:shd w:val="clear" w:color="auto" w:fill="D9D9D9" w:themeFill="background1" w:themeFillShade="D9"/>
              <w:spacing w:before="200"/>
              <w:ind w:left="0"/>
              <w:rPr>
                <w:b/>
                <w:smallCaps/>
                <w:sz w:val="24"/>
                <w:szCs w:val="24"/>
              </w:rPr>
            </w:pPr>
            <w:r w:rsidRPr="00291A7D">
              <w:rPr>
                <w:rFonts w:asciiTheme="minorHAnsi" w:hAnsiTheme="minorHAnsi" w:cstheme="minorHAnsi"/>
                <w:b/>
                <w:smallCaps/>
                <w:color w:val="00335B"/>
                <w:sz w:val="24"/>
                <w:szCs w:val="24"/>
              </w:rPr>
              <w:t>Commune</w:t>
            </w:r>
          </w:p>
        </w:tc>
        <w:tc>
          <w:tcPr>
            <w:tcW w:w="3119" w:type="dxa"/>
            <w:vAlign w:val="center"/>
          </w:tcPr>
          <w:p w14:paraId="19117AE0" w14:textId="77777777" w:rsidR="000C4609" w:rsidRPr="00291A7D" w:rsidRDefault="002B6B58" w:rsidP="00516D41">
            <w:pPr>
              <w:pStyle w:val="TAB8"/>
              <w:rPr>
                <w:rFonts w:asciiTheme="minorHAnsi" w:hAnsiTheme="minorHAnsi" w:cstheme="minorHAnsi"/>
                <w:sz w:val="20"/>
              </w:rPr>
            </w:pPr>
            <w:r>
              <w:rPr>
                <w:rFonts w:asciiTheme="minorHAnsi" w:hAnsiTheme="minorHAnsi" w:cstheme="minorHAnsi"/>
                <w:sz w:val="20"/>
              </w:rPr>
              <w:t>Tallard</w:t>
            </w:r>
          </w:p>
        </w:tc>
      </w:tr>
    </w:tbl>
    <w:p w14:paraId="76602989" w14:textId="77777777" w:rsidR="000C4609" w:rsidRPr="009E6F35" w:rsidRDefault="000C4609" w:rsidP="000C4609">
      <w:pPr>
        <w:pStyle w:val="TAB8"/>
        <w:spacing w:before="0" w:after="0"/>
        <w:rPr>
          <w:b/>
          <w:sz w:val="4"/>
          <w:szCs w:val="4"/>
        </w:rPr>
      </w:pPr>
    </w:p>
    <w:p w14:paraId="62265D63" w14:textId="77777777" w:rsidR="00881679" w:rsidRPr="009E6F35" w:rsidRDefault="00881679" w:rsidP="00881679"/>
    <w:p w14:paraId="74D9791A" w14:textId="77777777" w:rsidR="00881679" w:rsidRPr="009E6F35" w:rsidRDefault="00881679" w:rsidP="00881679"/>
    <w:p w14:paraId="5607C7FD" w14:textId="77777777" w:rsidR="002C6730" w:rsidRPr="00291A7D" w:rsidRDefault="002C6730" w:rsidP="00291A7D">
      <w:pPr>
        <w:pStyle w:val="Paragraphedeliste"/>
        <w:shd w:val="clear" w:color="auto" w:fill="D9D9D9" w:themeFill="background1" w:themeFillShade="D9"/>
        <w:spacing w:before="200"/>
        <w:ind w:left="0"/>
        <w:rPr>
          <w:rFonts w:asciiTheme="minorHAnsi" w:hAnsiTheme="minorHAnsi" w:cstheme="minorHAnsi"/>
          <w:b/>
          <w:smallCaps/>
          <w:color w:val="00335B"/>
          <w:sz w:val="28"/>
          <w:szCs w:val="28"/>
        </w:rPr>
      </w:pPr>
      <w:r w:rsidRPr="00291A7D">
        <w:rPr>
          <w:rFonts w:asciiTheme="minorHAnsi" w:hAnsiTheme="minorHAnsi" w:cstheme="minorHAnsi"/>
          <w:b/>
          <w:smallCaps/>
          <w:color w:val="00335B"/>
          <w:sz w:val="28"/>
          <w:szCs w:val="28"/>
        </w:rPr>
        <w:t>PRESENTATION DE L’AMENAGEMENT</w:t>
      </w:r>
    </w:p>
    <w:p w14:paraId="03902455" w14:textId="77777777" w:rsidR="00F95919" w:rsidRDefault="00F95919" w:rsidP="00516D41">
      <w:pPr>
        <w:spacing w:before="200"/>
        <w:rPr>
          <w:rFonts w:asciiTheme="minorHAnsi" w:hAnsiTheme="minorHAnsi" w:cstheme="minorHAnsi"/>
          <w:sz w:val="22"/>
          <w:szCs w:val="22"/>
        </w:rPr>
      </w:pPr>
      <w:r>
        <w:rPr>
          <w:rFonts w:asciiTheme="minorHAnsi" w:hAnsiTheme="minorHAnsi" w:cstheme="minorHAnsi"/>
          <w:sz w:val="22"/>
          <w:szCs w:val="22"/>
        </w:rPr>
        <w:t xml:space="preserve">Le Schéma Directeur a mis en évidence </w:t>
      </w:r>
      <w:r w:rsidR="002B6B58">
        <w:rPr>
          <w:rFonts w:asciiTheme="minorHAnsi" w:hAnsiTheme="minorHAnsi" w:cstheme="minorHAnsi"/>
          <w:sz w:val="22"/>
          <w:szCs w:val="22"/>
        </w:rPr>
        <w:t>des secteurs sujets aux débordements pour les pluies exceptionnelles</w:t>
      </w:r>
      <w:r w:rsidR="0052597D">
        <w:rPr>
          <w:rFonts w:asciiTheme="minorHAnsi" w:hAnsiTheme="minorHAnsi" w:cstheme="minorHAnsi"/>
          <w:sz w:val="22"/>
          <w:szCs w:val="22"/>
        </w:rPr>
        <w:t>.</w:t>
      </w:r>
      <w:r w:rsidR="002B6B58">
        <w:rPr>
          <w:rFonts w:asciiTheme="minorHAnsi" w:hAnsiTheme="minorHAnsi" w:cstheme="minorHAnsi"/>
          <w:sz w:val="22"/>
          <w:szCs w:val="22"/>
        </w:rPr>
        <w:t xml:space="preserve"> Sur certains tronçons il est nécessaire de redimensionner les canalisations pour permettre le passage d’une pluie d’occurrence vicennale sans débordement.</w:t>
      </w:r>
    </w:p>
    <w:p w14:paraId="4BCE882D" w14:textId="77777777" w:rsidR="00214064" w:rsidRDefault="002B6B58" w:rsidP="00516D41">
      <w:pPr>
        <w:spacing w:before="200"/>
        <w:rPr>
          <w:rFonts w:asciiTheme="minorHAnsi" w:hAnsiTheme="minorHAnsi" w:cstheme="minorHAnsi"/>
          <w:sz w:val="22"/>
          <w:szCs w:val="22"/>
        </w:rPr>
      </w:pPr>
      <w:r>
        <w:rPr>
          <w:rFonts w:asciiTheme="minorHAnsi" w:hAnsiTheme="minorHAnsi" w:cstheme="minorHAnsi"/>
          <w:sz w:val="22"/>
          <w:szCs w:val="22"/>
        </w:rPr>
        <w:t xml:space="preserve">C’est notamment le cas en amont de la canalisation </w:t>
      </w:r>
      <w:r w:rsidR="003A178A">
        <w:rPr>
          <w:rFonts w:asciiTheme="minorHAnsi" w:hAnsiTheme="minorHAnsi" w:cstheme="minorHAnsi"/>
          <w:sz w:val="22"/>
          <w:szCs w:val="22"/>
        </w:rPr>
        <w:t xml:space="preserve">du secteur </w:t>
      </w:r>
      <w:proofErr w:type="spellStart"/>
      <w:r w:rsidR="003A178A">
        <w:rPr>
          <w:rFonts w:asciiTheme="minorHAnsi" w:hAnsiTheme="minorHAnsi" w:cstheme="minorHAnsi"/>
          <w:sz w:val="22"/>
          <w:szCs w:val="22"/>
        </w:rPr>
        <w:t>Nord Ouest</w:t>
      </w:r>
      <w:proofErr w:type="spellEnd"/>
      <w:r w:rsidR="003A178A">
        <w:rPr>
          <w:rFonts w:asciiTheme="minorHAnsi" w:hAnsiTheme="minorHAnsi" w:cstheme="minorHAnsi"/>
          <w:sz w:val="22"/>
          <w:szCs w:val="22"/>
        </w:rPr>
        <w:t xml:space="preserve"> de</w:t>
      </w:r>
      <w:r>
        <w:rPr>
          <w:rFonts w:asciiTheme="minorHAnsi" w:hAnsiTheme="minorHAnsi" w:cstheme="minorHAnsi"/>
          <w:sz w:val="22"/>
          <w:szCs w:val="22"/>
        </w:rPr>
        <w:t xml:space="preserve"> Tallard</w:t>
      </w:r>
      <w:r w:rsidR="003A178A">
        <w:rPr>
          <w:rFonts w:asciiTheme="minorHAnsi" w:hAnsiTheme="minorHAnsi" w:cstheme="minorHAnsi"/>
          <w:sz w:val="22"/>
          <w:szCs w:val="22"/>
        </w:rPr>
        <w:t>, vers chemin de la Haute Vendée</w:t>
      </w:r>
      <w:r w:rsidR="00F95919">
        <w:rPr>
          <w:rFonts w:asciiTheme="minorHAnsi" w:hAnsiTheme="minorHAnsi" w:cstheme="minorHAnsi"/>
          <w:sz w:val="22"/>
          <w:szCs w:val="22"/>
        </w:rPr>
        <w:t>.</w:t>
      </w:r>
    </w:p>
    <w:p w14:paraId="4D4B0222" w14:textId="77777777" w:rsidR="00214064" w:rsidRDefault="00611FD6" w:rsidP="00214064">
      <w:pPr>
        <w:spacing w:before="200"/>
        <w:rPr>
          <w:rFonts w:asciiTheme="minorHAnsi" w:hAnsiTheme="minorHAnsi" w:cstheme="minorHAnsi"/>
          <w:sz w:val="22"/>
          <w:szCs w:val="22"/>
        </w:rPr>
      </w:pPr>
      <w:r>
        <w:rPr>
          <w:rFonts w:asciiTheme="minorHAnsi" w:hAnsiTheme="minorHAnsi" w:cstheme="minorHAnsi"/>
          <w:noProof/>
          <w:sz w:val="22"/>
          <w:szCs w:val="22"/>
        </w:rPr>
        <mc:AlternateContent>
          <mc:Choice Requires="wps">
            <w:drawing>
              <wp:anchor distT="0" distB="0" distL="114300" distR="114300" simplePos="0" relativeHeight="251661824" behindDoc="0" locked="0" layoutInCell="1" allowOverlap="1" wp14:anchorId="529A424F" wp14:editId="02EEA9DE">
                <wp:simplePos x="0" y="0"/>
                <wp:positionH relativeFrom="column">
                  <wp:posOffset>2850199</wp:posOffset>
                </wp:positionH>
                <wp:positionV relativeFrom="paragraph">
                  <wp:posOffset>886059</wp:posOffset>
                </wp:positionV>
                <wp:extent cx="397565" cy="897835"/>
                <wp:effectExtent l="54927" t="249873" r="57468" b="247967"/>
                <wp:wrapNone/>
                <wp:docPr id="6" name="Rectangle 6"/>
                <wp:cNvGraphicFramePr/>
                <a:graphic xmlns:a="http://schemas.openxmlformats.org/drawingml/2006/main">
                  <a:graphicData uri="http://schemas.microsoft.com/office/word/2010/wordprocessingShape">
                    <wps:wsp>
                      <wps:cNvSpPr/>
                      <wps:spPr>
                        <a:xfrm rot="18358708" flipH="1" flipV="1">
                          <a:off x="0" y="0"/>
                          <a:ext cx="397565" cy="897835"/>
                        </a:xfrm>
                        <a:prstGeom prst="rect">
                          <a:avLst/>
                        </a:prstGeom>
                        <a:noFill/>
                        <a:ln w="3810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86FEBA7" id="Rectangle 6" o:spid="_x0000_s1026" style="position:absolute;margin-left:224.45pt;margin-top:69.75pt;width:31.3pt;height:70.7pt;rotation:-3540355fd;flip:x y;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" filled="f" strokecolor="red" strokeweight="3pt"/>
            </w:pict>
          </mc:Fallback>
        </mc:AlternateContent>
      </w:r>
      <w:r w:rsidR="002B6B58">
        <w:rPr>
          <w:rFonts w:asciiTheme="minorHAnsi" w:hAnsiTheme="minorHAnsi" w:cstheme="minorHAnsi"/>
          <w:noProof/>
          <w:sz w:val="22"/>
          <w:szCs w:val="22"/>
        </w:rPr>
        <w:drawing>
          <wp:inline distT="0" distB="0" distL="0" distR="0" wp14:anchorId="18F762F9" wp14:editId="659C9C36">
            <wp:extent cx="6645910" cy="4699000"/>
            <wp:effectExtent l="0" t="0" r="2540" b="635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A4_Pa_Amenag_Tal_RFC_1 et 2.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645910" cy="4699000"/>
                    </a:xfrm>
                    <a:prstGeom prst="rect">
                      <a:avLst/>
                    </a:prstGeom>
                  </pic:spPr>
                </pic:pic>
              </a:graphicData>
            </a:graphic>
          </wp:inline>
        </w:drawing>
      </w:r>
    </w:p>
    <w:p w14:paraId="519DBFBF" w14:textId="77777777" w:rsidR="00CD3908" w:rsidRDefault="00CD3908">
      <w:pPr>
        <w:jc w:val="left"/>
        <w:rPr>
          <w:rFonts w:ascii="Arial Black" w:hAnsi="Arial Black"/>
          <w:b/>
          <w:smallCaps/>
          <w:color w:val="000000"/>
          <w:sz w:val="22"/>
          <w:szCs w:val="22"/>
        </w:rPr>
      </w:pPr>
      <w:r>
        <w:rPr>
          <w:rFonts w:ascii="Arial Black" w:hAnsi="Arial Black"/>
          <w:b/>
          <w:smallCaps/>
          <w:color w:val="000000"/>
          <w:sz w:val="22"/>
          <w:szCs w:val="22"/>
        </w:rPr>
        <w:br w:type="page"/>
      </w:r>
    </w:p>
    <w:p w14:paraId="2BD1E3B8" w14:textId="77777777" w:rsidR="002C6730" w:rsidRPr="00291A7D" w:rsidRDefault="002C6730" w:rsidP="00291A7D">
      <w:pPr>
        <w:pStyle w:val="Paragraphedeliste"/>
        <w:shd w:val="clear" w:color="auto" w:fill="D9D9D9" w:themeFill="background1" w:themeFillShade="D9"/>
        <w:spacing w:before="200"/>
        <w:ind w:left="0"/>
        <w:rPr>
          <w:rFonts w:asciiTheme="minorHAnsi" w:hAnsiTheme="minorHAnsi" w:cstheme="minorHAnsi"/>
          <w:b/>
          <w:smallCaps/>
          <w:color w:val="00335B"/>
          <w:sz w:val="28"/>
          <w:szCs w:val="28"/>
        </w:rPr>
      </w:pPr>
      <w:r w:rsidRPr="00291A7D">
        <w:rPr>
          <w:rFonts w:asciiTheme="minorHAnsi" w:hAnsiTheme="minorHAnsi" w:cstheme="minorHAnsi"/>
          <w:b/>
          <w:smallCaps/>
          <w:color w:val="00335B"/>
          <w:sz w:val="28"/>
          <w:szCs w:val="28"/>
        </w:rPr>
        <w:lastRenderedPageBreak/>
        <w:t>DESCRIPTION DE L’AMENAGEMENT</w:t>
      </w:r>
    </w:p>
    <w:p w14:paraId="2E19E1D0" w14:textId="77777777" w:rsidR="0047384F" w:rsidRDefault="0047384F" w:rsidP="002B6B58">
      <w:pPr>
        <w:spacing w:before="200"/>
        <w:rPr>
          <w:rFonts w:asciiTheme="minorHAnsi" w:hAnsiTheme="minorHAnsi" w:cstheme="minorHAnsi"/>
          <w:sz w:val="22"/>
          <w:szCs w:val="22"/>
        </w:rPr>
      </w:pPr>
      <w:r>
        <w:rPr>
          <w:rFonts w:asciiTheme="minorHAnsi" w:hAnsiTheme="minorHAnsi" w:cstheme="minorHAnsi"/>
          <w:sz w:val="22"/>
          <w:szCs w:val="22"/>
        </w:rPr>
        <w:t>Afin de limiter les déversements pour T = 20 ans, il faut remplacer</w:t>
      </w:r>
      <w:r w:rsidR="00817F5B">
        <w:rPr>
          <w:rFonts w:asciiTheme="minorHAnsi" w:hAnsiTheme="minorHAnsi" w:cstheme="minorHAnsi"/>
          <w:sz w:val="22"/>
          <w:szCs w:val="22"/>
        </w:rPr>
        <w:t xml:space="preserve"> le collecteur actuellement en 200 et 250 mm par u</w:t>
      </w:r>
      <w:r>
        <w:rPr>
          <w:rFonts w:asciiTheme="minorHAnsi" w:hAnsiTheme="minorHAnsi" w:cstheme="minorHAnsi"/>
          <w:sz w:val="22"/>
          <w:szCs w:val="22"/>
        </w:rPr>
        <w:t xml:space="preserve">n DN </w:t>
      </w:r>
      <w:r w:rsidR="00817F5B">
        <w:rPr>
          <w:rFonts w:asciiTheme="minorHAnsi" w:hAnsiTheme="minorHAnsi" w:cstheme="minorHAnsi"/>
          <w:sz w:val="22"/>
          <w:szCs w:val="22"/>
        </w:rPr>
        <w:t>3</w:t>
      </w:r>
      <w:r>
        <w:rPr>
          <w:rFonts w:asciiTheme="minorHAnsi" w:hAnsiTheme="minorHAnsi" w:cstheme="minorHAnsi"/>
          <w:sz w:val="22"/>
          <w:szCs w:val="22"/>
        </w:rPr>
        <w:t xml:space="preserve">00 </w:t>
      </w:r>
      <w:proofErr w:type="spellStart"/>
      <w:r>
        <w:rPr>
          <w:rFonts w:asciiTheme="minorHAnsi" w:hAnsiTheme="minorHAnsi" w:cstheme="minorHAnsi"/>
          <w:sz w:val="22"/>
          <w:szCs w:val="22"/>
        </w:rPr>
        <w:t>mm.</w:t>
      </w:r>
      <w:proofErr w:type="spellEnd"/>
      <w:r>
        <w:rPr>
          <w:rFonts w:asciiTheme="minorHAnsi" w:hAnsiTheme="minorHAnsi" w:cstheme="minorHAnsi"/>
          <w:sz w:val="22"/>
          <w:szCs w:val="22"/>
        </w:rPr>
        <w:t xml:space="preserve"> Ce redimensionnement permet de supprimer les débordements en réseau, au niveau</w:t>
      </w:r>
      <w:r w:rsidR="00817F5B">
        <w:rPr>
          <w:rFonts w:asciiTheme="minorHAnsi" w:hAnsiTheme="minorHAnsi" w:cstheme="minorHAnsi"/>
          <w:sz w:val="22"/>
          <w:szCs w:val="22"/>
        </w:rPr>
        <w:t xml:space="preserve"> de la jonction avec la D942 mais déporte une partie des débordements au niveau</w:t>
      </w:r>
      <w:r>
        <w:rPr>
          <w:rFonts w:asciiTheme="minorHAnsi" w:hAnsiTheme="minorHAnsi" w:cstheme="minorHAnsi"/>
          <w:sz w:val="22"/>
          <w:szCs w:val="22"/>
        </w:rPr>
        <w:t xml:space="preserve"> de la réunion des deux branches en amont du collecteur</w:t>
      </w:r>
      <w:r w:rsidR="00817F5B">
        <w:rPr>
          <w:rFonts w:asciiTheme="minorHAnsi" w:hAnsiTheme="minorHAnsi" w:cstheme="minorHAnsi"/>
          <w:sz w:val="22"/>
          <w:szCs w:val="22"/>
        </w:rPr>
        <w:t xml:space="preserve"> de transfert vers la STEP</w:t>
      </w:r>
      <w:r>
        <w:rPr>
          <w:rFonts w:asciiTheme="minorHAnsi" w:hAnsiTheme="minorHAnsi" w:cstheme="minorHAnsi"/>
          <w:sz w:val="22"/>
          <w:szCs w:val="22"/>
        </w:rPr>
        <w:t xml:space="preserve">. </w:t>
      </w:r>
    </w:p>
    <w:p w14:paraId="2AF12D03" w14:textId="77777777" w:rsidR="002C6730" w:rsidRPr="00291A7D" w:rsidRDefault="002C6730" w:rsidP="00291A7D">
      <w:pPr>
        <w:pStyle w:val="Paragraphedeliste"/>
        <w:shd w:val="clear" w:color="auto" w:fill="D9D9D9" w:themeFill="background1" w:themeFillShade="D9"/>
        <w:spacing w:before="200"/>
        <w:ind w:left="0"/>
        <w:rPr>
          <w:rFonts w:asciiTheme="minorHAnsi" w:hAnsiTheme="minorHAnsi" w:cstheme="minorHAnsi"/>
          <w:b/>
          <w:smallCaps/>
          <w:color w:val="00335B"/>
          <w:sz w:val="28"/>
          <w:szCs w:val="28"/>
        </w:rPr>
      </w:pPr>
      <w:r w:rsidRPr="00291A7D">
        <w:rPr>
          <w:rFonts w:asciiTheme="minorHAnsi" w:hAnsiTheme="minorHAnsi" w:cstheme="minorHAnsi"/>
          <w:b/>
          <w:smallCaps/>
          <w:color w:val="00335B"/>
          <w:sz w:val="28"/>
          <w:szCs w:val="28"/>
        </w:rPr>
        <w:t>CHIFFRAGE</w:t>
      </w:r>
    </w:p>
    <w:p w14:paraId="015890F4" w14:textId="77777777" w:rsidR="00214064" w:rsidRDefault="00214064" w:rsidP="00214064">
      <w:pPr>
        <w:pStyle w:val="Paragraphedeliste"/>
        <w:spacing w:before="200"/>
        <w:ind w:left="1080"/>
        <w:rPr>
          <w:rFonts w:asciiTheme="minorHAnsi" w:eastAsia="MS Mincho" w:hAnsiTheme="minorHAnsi" w:cstheme="minorBidi"/>
          <w:b/>
          <w:color w:val="005D83"/>
          <w:sz w:val="24"/>
          <w:szCs w:val="22"/>
          <w:lang w:eastAsia="en-US"/>
        </w:rPr>
      </w:pPr>
    </w:p>
    <w:p w14:paraId="3DBD9158" w14:textId="77777777" w:rsidR="002C6730" w:rsidRPr="00291A7D" w:rsidRDefault="002C6730" w:rsidP="002C6730">
      <w:pPr>
        <w:pStyle w:val="Paragraphedeliste"/>
        <w:numPr>
          <w:ilvl w:val="0"/>
          <w:numId w:val="30"/>
        </w:numPr>
        <w:spacing w:before="200"/>
        <w:rPr>
          <w:rFonts w:asciiTheme="minorHAnsi" w:eastAsia="MS Mincho" w:hAnsiTheme="minorHAnsi" w:cstheme="minorBidi"/>
          <w:b/>
          <w:color w:val="005D83"/>
          <w:sz w:val="24"/>
          <w:szCs w:val="22"/>
          <w:lang w:eastAsia="en-US"/>
        </w:rPr>
      </w:pPr>
      <w:r w:rsidRPr="00291A7D">
        <w:rPr>
          <w:rFonts w:asciiTheme="minorHAnsi" w:eastAsia="MS Mincho" w:hAnsiTheme="minorHAnsi" w:cstheme="minorBidi"/>
          <w:b/>
          <w:color w:val="005D83"/>
          <w:sz w:val="24"/>
          <w:szCs w:val="22"/>
          <w:lang w:eastAsia="en-US"/>
        </w:rPr>
        <w:t>Hypothèses retenues</w:t>
      </w:r>
    </w:p>
    <w:p w14:paraId="2C7DB95C" w14:textId="77777777" w:rsidR="007F5650" w:rsidRPr="00C61437" w:rsidRDefault="0047384F" w:rsidP="00C61437">
      <w:pPr>
        <w:spacing w:before="200"/>
        <w:rPr>
          <w:rFonts w:asciiTheme="minorHAnsi" w:hAnsiTheme="minorHAnsi" w:cstheme="minorHAnsi"/>
          <w:sz w:val="22"/>
          <w:szCs w:val="22"/>
        </w:rPr>
      </w:pPr>
      <w:r w:rsidRPr="00C61437">
        <w:rPr>
          <w:rFonts w:asciiTheme="minorHAnsi" w:hAnsiTheme="minorHAnsi" w:cstheme="minorHAnsi"/>
          <w:sz w:val="22"/>
          <w:szCs w:val="22"/>
        </w:rPr>
        <w:t xml:space="preserve">Renforcement de la canalisation existante en DN </w:t>
      </w:r>
      <w:r w:rsidR="0064084C" w:rsidRPr="00C61437">
        <w:rPr>
          <w:rFonts w:asciiTheme="minorHAnsi" w:hAnsiTheme="minorHAnsi" w:cstheme="minorHAnsi"/>
          <w:sz w:val="22"/>
          <w:szCs w:val="22"/>
        </w:rPr>
        <w:t>3</w:t>
      </w:r>
      <w:r w:rsidRPr="00C61437">
        <w:rPr>
          <w:rFonts w:asciiTheme="minorHAnsi" w:hAnsiTheme="minorHAnsi" w:cstheme="minorHAnsi"/>
          <w:sz w:val="22"/>
          <w:szCs w:val="22"/>
        </w:rPr>
        <w:t xml:space="preserve">00 </w:t>
      </w:r>
      <w:proofErr w:type="spellStart"/>
      <w:r w:rsidRPr="00C61437">
        <w:rPr>
          <w:rFonts w:asciiTheme="minorHAnsi" w:hAnsiTheme="minorHAnsi" w:cstheme="minorHAnsi"/>
          <w:sz w:val="22"/>
          <w:szCs w:val="22"/>
        </w:rPr>
        <w:t>mm.</w:t>
      </w:r>
      <w:proofErr w:type="spellEnd"/>
    </w:p>
    <w:p w14:paraId="6E3CBBEF" w14:textId="77777777" w:rsidR="002C6730" w:rsidRPr="00214064" w:rsidRDefault="00214064" w:rsidP="002C6730">
      <w:pPr>
        <w:spacing w:before="200"/>
        <w:rPr>
          <w:rFonts w:asciiTheme="minorHAnsi" w:hAnsiTheme="minorHAnsi" w:cstheme="minorHAnsi"/>
          <w:sz w:val="22"/>
          <w:szCs w:val="22"/>
        </w:rPr>
      </w:pPr>
      <w:r>
        <w:rPr>
          <w:rFonts w:asciiTheme="minorHAnsi" w:hAnsiTheme="minorHAnsi" w:cstheme="minorHAnsi"/>
          <w:sz w:val="22"/>
          <w:szCs w:val="22"/>
        </w:rPr>
        <w:t>Le chiffrage n’intègre pas l’évolution des coûts liés à l’augmentation importante des coûts des matières premières constatés sur 2021, accentués en 2022 et potentiellement sur les années à venir.</w:t>
      </w:r>
    </w:p>
    <w:p w14:paraId="2B02C4E6" w14:textId="77777777" w:rsidR="002C6730" w:rsidRPr="00291A7D" w:rsidRDefault="002C6730" w:rsidP="002C6730">
      <w:pPr>
        <w:pStyle w:val="Paragraphedeliste"/>
        <w:numPr>
          <w:ilvl w:val="0"/>
          <w:numId w:val="30"/>
        </w:numPr>
        <w:spacing w:before="200"/>
        <w:rPr>
          <w:rFonts w:asciiTheme="minorHAnsi" w:eastAsia="MS Mincho" w:hAnsiTheme="minorHAnsi" w:cstheme="minorBidi"/>
          <w:b/>
          <w:color w:val="005D83"/>
          <w:sz w:val="24"/>
          <w:szCs w:val="22"/>
          <w:lang w:eastAsia="en-US"/>
        </w:rPr>
      </w:pPr>
      <w:r w:rsidRPr="00291A7D">
        <w:rPr>
          <w:rFonts w:asciiTheme="minorHAnsi" w:eastAsia="MS Mincho" w:hAnsiTheme="minorHAnsi" w:cstheme="minorBidi"/>
          <w:b/>
          <w:color w:val="005D83"/>
          <w:sz w:val="24"/>
          <w:szCs w:val="22"/>
          <w:lang w:eastAsia="en-US"/>
        </w:rPr>
        <w:t>Détail du chiffrage</w:t>
      </w:r>
    </w:p>
    <w:p w14:paraId="5706F53C" w14:textId="40FAE5F9" w:rsidR="00C61437" w:rsidRDefault="00C61437">
      <w:pPr>
        <w:jc w:val="left"/>
        <w:rPr>
          <w:b/>
          <w:i/>
          <w:smallCaps/>
          <w:color w:val="000000"/>
          <w:sz w:val="22"/>
          <w:szCs w:val="22"/>
        </w:rPr>
      </w:pPr>
    </w:p>
    <w:tbl>
      <w:tblPr>
        <w:tblW w:w="10456" w:type="dxa"/>
        <w:tblCellMar>
          <w:left w:w="70" w:type="dxa"/>
          <w:right w:w="70" w:type="dxa"/>
        </w:tblCellMar>
        <w:tblLook w:val="04A0" w:firstRow="1" w:lastRow="0" w:firstColumn="1" w:lastColumn="0" w:noHBand="0" w:noVBand="1"/>
      </w:tblPr>
      <w:tblGrid>
        <w:gridCol w:w="3397"/>
        <w:gridCol w:w="2410"/>
        <w:gridCol w:w="991"/>
        <w:gridCol w:w="871"/>
        <w:gridCol w:w="859"/>
        <w:gridCol w:w="590"/>
        <w:gridCol w:w="1338"/>
      </w:tblGrid>
      <w:tr w:rsidR="00C61437" w:rsidRPr="006120AE" w14:paraId="1207FC2F" w14:textId="77777777" w:rsidTr="00F860A7">
        <w:trPr>
          <w:trHeight w:val="340"/>
        </w:trPr>
        <w:tc>
          <w:tcPr>
            <w:tcW w:w="339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4016052" w14:textId="77777777" w:rsidR="00C61437" w:rsidRPr="006120AE" w:rsidRDefault="00C61437" w:rsidP="00F860A7">
            <w:pPr>
              <w:pStyle w:val="TABEN"/>
            </w:pPr>
            <w:bookmarkStart w:id="1" w:name="_Hlk152156722"/>
            <w:r w:rsidRPr="006120AE">
              <w:t>Intitulé</w:t>
            </w:r>
          </w:p>
        </w:tc>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3D92725" w14:textId="77777777" w:rsidR="00C61437" w:rsidRPr="006120AE" w:rsidRDefault="00C61437" w:rsidP="00F860A7">
            <w:pPr>
              <w:pStyle w:val="TABEN"/>
            </w:pPr>
            <w:r w:rsidRPr="006120AE">
              <w:t>Détail</w:t>
            </w:r>
          </w:p>
        </w:tc>
        <w:tc>
          <w:tcPr>
            <w:tcW w:w="99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CBF8BDC" w14:textId="77777777" w:rsidR="00C61437" w:rsidRPr="006120AE" w:rsidRDefault="00C61437" w:rsidP="00F860A7">
            <w:pPr>
              <w:pStyle w:val="TABEN"/>
            </w:pPr>
            <w:r w:rsidRPr="006120AE">
              <w:t>Diamètre</w:t>
            </w:r>
          </w:p>
        </w:tc>
        <w:tc>
          <w:tcPr>
            <w:tcW w:w="87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B655375" w14:textId="77777777" w:rsidR="00C61437" w:rsidRPr="006120AE" w:rsidRDefault="00C61437" w:rsidP="00F860A7">
            <w:pPr>
              <w:pStyle w:val="TABEN"/>
            </w:pPr>
            <w:r w:rsidRPr="006120AE">
              <w:t>Quantité</w:t>
            </w:r>
          </w:p>
        </w:tc>
        <w:tc>
          <w:tcPr>
            <w:tcW w:w="8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93F95DB" w14:textId="77777777" w:rsidR="00C61437" w:rsidRPr="006120AE" w:rsidRDefault="00C61437" w:rsidP="00F860A7">
            <w:pPr>
              <w:pStyle w:val="TABEN"/>
            </w:pPr>
            <w:r w:rsidRPr="006120AE">
              <w:t>PU</w:t>
            </w:r>
          </w:p>
        </w:tc>
        <w:tc>
          <w:tcPr>
            <w:tcW w:w="59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764D10B" w14:textId="77777777" w:rsidR="00C61437" w:rsidRPr="006120AE" w:rsidRDefault="00C61437" w:rsidP="00F860A7">
            <w:pPr>
              <w:pStyle w:val="TABEN"/>
            </w:pPr>
            <w:r w:rsidRPr="006120AE">
              <w:t xml:space="preserve">Unité </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B46EB5" w14:textId="77777777" w:rsidR="00C61437" w:rsidRPr="006120AE" w:rsidRDefault="00C61437" w:rsidP="00F860A7">
            <w:pPr>
              <w:pStyle w:val="TABEN"/>
            </w:pPr>
            <w:r w:rsidRPr="006120AE">
              <w:t>Total HT</w:t>
            </w:r>
          </w:p>
        </w:tc>
      </w:tr>
      <w:tr w:rsidR="00C61437" w:rsidRPr="00054892" w14:paraId="27FF810E" w14:textId="77777777" w:rsidTr="00C61437">
        <w:trPr>
          <w:trHeight w:val="340"/>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62562A" w14:textId="77777777" w:rsidR="00C61437" w:rsidRDefault="00C61437" w:rsidP="00C61437">
            <w:pPr>
              <w:pStyle w:val="TABG"/>
            </w:pPr>
            <w:r>
              <w:t>Etude et investigations complémentaire - Maîtrise d'œuvre</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9060D9" w14:textId="77777777" w:rsidR="00C61437" w:rsidRDefault="00C61437" w:rsidP="00C61437">
            <w:pPr>
              <w:pStyle w:val="TABG"/>
            </w:pPr>
          </w:p>
        </w:tc>
        <w:tc>
          <w:tcPr>
            <w:tcW w:w="991" w:type="dxa"/>
            <w:tcBorders>
              <w:top w:val="single" w:sz="4" w:space="0" w:color="auto"/>
              <w:left w:val="single" w:sz="4" w:space="0" w:color="auto"/>
              <w:bottom w:val="single" w:sz="4" w:space="0" w:color="auto"/>
              <w:right w:val="single" w:sz="4" w:space="0" w:color="auto"/>
            </w:tcBorders>
            <w:vAlign w:val="center"/>
          </w:tcPr>
          <w:p w14:paraId="27E04BA3" w14:textId="77777777" w:rsidR="00C61437" w:rsidRDefault="00C61437" w:rsidP="00C61437">
            <w:pPr>
              <w:pStyle w:val="TABD"/>
            </w:pPr>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C267C8" w14:textId="77777777" w:rsidR="00C61437" w:rsidRPr="00A14167" w:rsidRDefault="00C61437" w:rsidP="00C61437">
            <w:pPr>
              <w:pStyle w:val="TABD"/>
            </w:pPr>
            <w:r w:rsidRPr="00A14167">
              <w:t> </w:t>
            </w:r>
          </w:p>
        </w:tc>
        <w:tc>
          <w:tcPr>
            <w:tcW w:w="8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44D01" w14:textId="77777777" w:rsidR="00C61437" w:rsidRPr="00A14167" w:rsidRDefault="00C61437" w:rsidP="00C61437">
            <w:pPr>
              <w:pStyle w:val="TABD"/>
            </w:pPr>
            <w:r w:rsidRPr="00A14167">
              <w:t>10%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DB080A" w14:textId="77777777" w:rsidR="00C61437" w:rsidRPr="00A14167" w:rsidRDefault="00C61437" w:rsidP="00C61437">
            <w:pPr>
              <w:pStyle w:val="TABD"/>
            </w:pPr>
            <w:r w:rsidRPr="00A14167">
              <w:t xml:space="preserve"> </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D037F5" w14:textId="64A93125" w:rsidR="00C61437" w:rsidRPr="00A14167" w:rsidRDefault="00C61437" w:rsidP="00C61437">
            <w:pPr>
              <w:pStyle w:val="TABD"/>
            </w:pPr>
            <w:r w:rsidRPr="005D6904">
              <w:t>9 300.00 €</w:t>
            </w:r>
          </w:p>
        </w:tc>
      </w:tr>
      <w:tr w:rsidR="00C61437" w:rsidRPr="00054892" w14:paraId="4596B461" w14:textId="77777777" w:rsidTr="00C61437">
        <w:trPr>
          <w:trHeight w:val="340"/>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06C1C4" w14:textId="77777777" w:rsidR="00C61437" w:rsidRDefault="00C61437" w:rsidP="00C61437">
            <w:pPr>
              <w:pStyle w:val="TABG"/>
            </w:pPr>
            <w:r>
              <w:t>Installation de chantier</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444136" w14:textId="77777777" w:rsidR="00C61437" w:rsidRDefault="00C61437" w:rsidP="00C61437">
            <w:pPr>
              <w:pStyle w:val="TABG"/>
            </w:pPr>
          </w:p>
        </w:tc>
        <w:tc>
          <w:tcPr>
            <w:tcW w:w="991" w:type="dxa"/>
            <w:tcBorders>
              <w:top w:val="single" w:sz="4" w:space="0" w:color="auto"/>
              <w:left w:val="single" w:sz="4" w:space="0" w:color="auto"/>
              <w:bottom w:val="single" w:sz="4" w:space="0" w:color="auto"/>
              <w:right w:val="single" w:sz="4" w:space="0" w:color="auto"/>
            </w:tcBorders>
            <w:vAlign w:val="center"/>
          </w:tcPr>
          <w:p w14:paraId="4B86999F" w14:textId="77777777" w:rsidR="00C61437" w:rsidRDefault="00C61437" w:rsidP="00C61437">
            <w:pPr>
              <w:pStyle w:val="TABD"/>
            </w:pPr>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C03CE9" w14:textId="77777777" w:rsidR="00C61437" w:rsidRPr="00A14167" w:rsidRDefault="00C61437" w:rsidP="00C61437">
            <w:pPr>
              <w:pStyle w:val="TABD"/>
            </w:pPr>
            <w:r w:rsidRPr="00A14167">
              <w:t> </w:t>
            </w:r>
          </w:p>
        </w:tc>
        <w:tc>
          <w:tcPr>
            <w:tcW w:w="8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ED6972" w14:textId="77777777" w:rsidR="00C61437" w:rsidRPr="00A14167" w:rsidRDefault="00C61437" w:rsidP="00C61437">
            <w:pPr>
              <w:pStyle w:val="TABD"/>
            </w:pPr>
            <w:r w:rsidRPr="00A14167">
              <w:t>5%</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F31A19" w14:textId="77777777" w:rsidR="00C61437" w:rsidRPr="00A14167" w:rsidRDefault="00C61437" w:rsidP="00C61437">
            <w:pPr>
              <w:pStyle w:val="TABD"/>
            </w:pPr>
            <w:r w:rsidRPr="00A14167">
              <w:t xml:space="preserve"> </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3D0933" w14:textId="49CF3474" w:rsidR="00C61437" w:rsidRPr="00A14167" w:rsidRDefault="00C61437" w:rsidP="00C61437">
            <w:pPr>
              <w:pStyle w:val="TABD"/>
            </w:pPr>
            <w:r w:rsidRPr="005D6904">
              <w:t>4 650.00 €</w:t>
            </w:r>
          </w:p>
        </w:tc>
      </w:tr>
      <w:tr w:rsidR="00C61437" w:rsidRPr="00054892" w14:paraId="2BCD6AFA" w14:textId="77777777" w:rsidTr="00C61437">
        <w:trPr>
          <w:trHeight w:val="340"/>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92D8B0" w14:textId="77777777" w:rsidR="00C61437" w:rsidRDefault="00C61437" w:rsidP="00C61437">
            <w:pPr>
              <w:pStyle w:val="TABG"/>
            </w:pPr>
            <w:r w:rsidRPr="009F048A">
              <w:t>Branchement</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8F9D8C" w14:textId="77777777" w:rsidR="00C61437" w:rsidRDefault="00C61437" w:rsidP="00C61437">
            <w:pPr>
              <w:pStyle w:val="TABG"/>
            </w:pPr>
          </w:p>
        </w:tc>
        <w:tc>
          <w:tcPr>
            <w:tcW w:w="991" w:type="dxa"/>
            <w:tcBorders>
              <w:top w:val="single" w:sz="4" w:space="0" w:color="auto"/>
              <w:left w:val="single" w:sz="4" w:space="0" w:color="auto"/>
              <w:bottom w:val="single" w:sz="4" w:space="0" w:color="auto"/>
              <w:right w:val="single" w:sz="4" w:space="0" w:color="auto"/>
            </w:tcBorders>
            <w:vAlign w:val="center"/>
          </w:tcPr>
          <w:p w14:paraId="559BD3E2" w14:textId="77777777" w:rsidR="00C61437" w:rsidRDefault="00C61437" w:rsidP="00C61437">
            <w:pPr>
              <w:pStyle w:val="TABD"/>
            </w:pPr>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1C5EA4" w14:textId="31D56ABF" w:rsidR="00C61437" w:rsidRPr="00A14167" w:rsidRDefault="00C61437" w:rsidP="00C61437">
            <w:pPr>
              <w:pStyle w:val="TABD"/>
            </w:pPr>
            <w:r>
              <w:t>20</w:t>
            </w:r>
          </w:p>
        </w:tc>
        <w:tc>
          <w:tcPr>
            <w:tcW w:w="8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6795BE" w14:textId="77777777" w:rsidR="00C61437" w:rsidRPr="00A14167" w:rsidRDefault="00C61437" w:rsidP="00C61437">
            <w:pPr>
              <w:pStyle w:val="TABD"/>
            </w:pPr>
            <w:r w:rsidRPr="00A14167">
              <w:t xml:space="preserve">1 </w:t>
            </w:r>
            <w:r>
              <w:t>5</w:t>
            </w:r>
            <w:r w:rsidRPr="00A14167">
              <w:t>00 €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E85D89" w14:textId="77777777" w:rsidR="00C61437" w:rsidRPr="00A14167" w:rsidRDefault="00C61437" w:rsidP="00C61437">
            <w:pPr>
              <w:pStyle w:val="TABD"/>
            </w:pPr>
            <w:r w:rsidRPr="00A14167">
              <w:t>F</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591D7F" w14:textId="2D1C2214" w:rsidR="00C61437" w:rsidRPr="00A14167" w:rsidRDefault="00C61437" w:rsidP="00C61437">
            <w:pPr>
              <w:pStyle w:val="TABD"/>
            </w:pPr>
            <w:r w:rsidRPr="005D6904">
              <w:t>30 000.00 €</w:t>
            </w:r>
          </w:p>
        </w:tc>
      </w:tr>
      <w:tr w:rsidR="00C61437" w:rsidRPr="00054892" w14:paraId="364A41EF" w14:textId="77777777" w:rsidTr="00C61437">
        <w:trPr>
          <w:trHeight w:val="340"/>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8DCA7F" w14:textId="77777777" w:rsidR="00C61437" w:rsidRDefault="00C61437" w:rsidP="00C61437">
            <w:pPr>
              <w:pStyle w:val="TABG"/>
            </w:pPr>
            <w:r w:rsidRPr="009F048A">
              <w:t>Dépose de canalisation</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9E1D2A" w14:textId="77777777" w:rsidR="00C61437" w:rsidRDefault="00C61437" w:rsidP="00C61437">
            <w:pPr>
              <w:pStyle w:val="TABG"/>
            </w:pPr>
            <w:r w:rsidRPr="009F048A">
              <w:t>Dépose de canalisation</w:t>
            </w:r>
          </w:p>
        </w:tc>
        <w:tc>
          <w:tcPr>
            <w:tcW w:w="991" w:type="dxa"/>
            <w:tcBorders>
              <w:top w:val="single" w:sz="4" w:space="0" w:color="auto"/>
              <w:left w:val="single" w:sz="4" w:space="0" w:color="auto"/>
              <w:bottom w:val="single" w:sz="4" w:space="0" w:color="auto"/>
              <w:right w:val="single" w:sz="4" w:space="0" w:color="auto"/>
            </w:tcBorders>
            <w:vAlign w:val="center"/>
          </w:tcPr>
          <w:p w14:paraId="10D1A27D" w14:textId="77777777" w:rsidR="00C61437" w:rsidRDefault="00C61437" w:rsidP="00C61437">
            <w:pPr>
              <w:pStyle w:val="TABD"/>
            </w:pPr>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5351CD" w14:textId="507E7F68" w:rsidR="00C61437" w:rsidRPr="00A14167" w:rsidRDefault="00C61437" w:rsidP="00C61437">
            <w:pPr>
              <w:pStyle w:val="TABD"/>
            </w:pPr>
            <w:r>
              <w:t>180</w:t>
            </w:r>
          </w:p>
        </w:tc>
        <w:tc>
          <w:tcPr>
            <w:tcW w:w="8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760EBE" w14:textId="77777777" w:rsidR="00C61437" w:rsidRPr="00A14167" w:rsidRDefault="00C61437" w:rsidP="00C61437">
            <w:pPr>
              <w:pStyle w:val="TABD"/>
            </w:pPr>
            <w:r>
              <w:t>60</w:t>
            </w:r>
            <w:r w:rsidRPr="00A14167">
              <w:t xml:space="preserve">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209717" w14:textId="77777777" w:rsidR="00C61437" w:rsidRPr="00A14167" w:rsidRDefault="00C61437" w:rsidP="00C61437">
            <w:pPr>
              <w:pStyle w:val="TABD"/>
            </w:pPr>
            <w:r w:rsidRPr="00A14167">
              <w:t>ml</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51482A" w14:textId="2B542E3C" w:rsidR="00C61437" w:rsidRPr="00A14167" w:rsidRDefault="00C61437" w:rsidP="00C61437">
            <w:pPr>
              <w:pStyle w:val="TABD"/>
            </w:pPr>
            <w:r w:rsidRPr="005D6904">
              <w:t>10 800.00 €</w:t>
            </w:r>
          </w:p>
        </w:tc>
      </w:tr>
      <w:tr w:rsidR="00C61437" w:rsidRPr="00054892" w14:paraId="6A719945" w14:textId="77777777" w:rsidTr="00C61437">
        <w:trPr>
          <w:trHeight w:val="340"/>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D03D06" w14:textId="77777777" w:rsidR="00C61437" w:rsidRDefault="00C61437" w:rsidP="00C61437">
            <w:pPr>
              <w:pStyle w:val="TABG"/>
            </w:pPr>
            <w:r w:rsidRPr="009F048A">
              <w:t>Fourniture et pose de canalisation</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C1E8CC" w14:textId="3BA1DAAF" w:rsidR="00C61437" w:rsidRDefault="00C61437" w:rsidP="00C61437">
            <w:pPr>
              <w:pStyle w:val="TABG"/>
            </w:pPr>
            <w:r>
              <w:t>Pose</w:t>
            </w:r>
          </w:p>
        </w:tc>
        <w:tc>
          <w:tcPr>
            <w:tcW w:w="991" w:type="dxa"/>
            <w:tcBorders>
              <w:top w:val="single" w:sz="4" w:space="0" w:color="auto"/>
              <w:left w:val="single" w:sz="4" w:space="0" w:color="auto"/>
              <w:bottom w:val="single" w:sz="4" w:space="0" w:color="auto"/>
              <w:right w:val="single" w:sz="4" w:space="0" w:color="auto"/>
            </w:tcBorders>
            <w:vAlign w:val="center"/>
          </w:tcPr>
          <w:p w14:paraId="3E0C96E0" w14:textId="77777777" w:rsidR="00C61437" w:rsidRDefault="00C61437" w:rsidP="00C61437">
            <w:pPr>
              <w:pStyle w:val="TABD"/>
            </w:pPr>
            <w:r>
              <w:t>300</w:t>
            </w:r>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04F522" w14:textId="46B51F21" w:rsidR="00C61437" w:rsidRPr="00A14167" w:rsidRDefault="00C61437" w:rsidP="00C61437">
            <w:pPr>
              <w:pStyle w:val="TABD"/>
            </w:pPr>
            <w:r>
              <w:t>180</w:t>
            </w:r>
          </w:p>
        </w:tc>
        <w:tc>
          <w:tcPr>
            <w:tcW w:w="8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3CC017" w14:textId="77777777" w:rsidR="00C61437" w:rsidRPr="00A14167" w:rsidRDefault="00C61437" w:rsidP="00C61437">
            <w:pPr>
              <w:pStyle w:val="TABD"/>
            </w:pPr>
            <w:r>
              <w:t>290</w:t>
            </w:r>
            <w:r w:rsidRPr="00A14167">
              <w:t xml:space="preserve">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A208AD" w14:textId="77777777" w:rsidR="00C61437" w:rsidRPr="00A14167" w:rsidRDefault="00C61437" w:rsidP="00C61437">
            <w:pPr>
              <w:pStyle w:val="TABD"/>
            </w:pPr>
            <w:r w:rsidRPr="00A14167">
              <w:t>ml</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3391EB" w14:textId="577E8CE3" w:rsidR="00C61437" w:rsidRPr="00A14167" w:rsidRDefault="00C61437" w:rsidP="00C61437">
            <w:pPr>
              <w:pStyle w:val="TABD"/>
            </w:pPr>
            <w:r w:rsidRPr="005D6904">
              <w:t>52 200.00 €</w:t>
            </w:r>
          </w:p>
        </w:tc>
      </w:tr>
      <w:tr w:rsidR="00C61437" w:rsidRPr="00A14167" w14:paraId="7B1E2C35" w14:textId="77777777" w:rsidTr="00C61437">
        <w:trPr>
          <w:trHeight w:val="340"/>
        </w:trPr>
        <w:tc>
          <w:tcPr>
            <w:tcW w:w="3397" w:type="dxa"/>
            <w:tcBorders>
              <w:top w:val="nil"/>
              <w:left w:val="single" w:sz="4" w:space="0" w:color="auto"/>
              <w:bottom w:val="single" w:sz="4" w:space="0" w:color="auto"/>
              <w:right w:val="nil"/>
            </w:tcBorders>
            <w:shd w:val="clear" w:color="auto" w:fill="auto"/>
            <w:noWrap/>
            <w:vAlign w:val="center"/>
            <w:hideMark/>
          </w:tcPr>
          <w:p w14:paraId="2311CF0C" w14:textId="77777777" w:rsidR="00C61437" w:rsidRPr="00A14167" w:rsidRDefault="00C61437" w:rsidP="00C61437">
            <w:pPr>
              <w:pStyle w:val="TABEN"/>
            </w:pPr>
            <w:r w:rsidRPr="00A14167">
              <w:t>SOUS TOTAL HT</w:t>
            </w:r>
          </w:p>
        </w:tc>
        <w:tc>
          <w:tcPr>
            <w:tcW w:w="2410" w:type="dxa"/>
            <w:tcBorders>
              <w:top w:val="nil"/>
              <w:left w:val="nil"/>
              <w:bottom w:val="single" w:sz="4" w:space="0" w:color="auto"/>
              <w:right w:val="nil"/>
            </w:tcBorders>
            <w:shd w:val="clear" w:color="auto" w:fill="auto"/>
            <w:noWrap/>
            <w:vAlign w:val="center"/>
            <w:hideMark/>
          </w:tcPr>
          <w:p w14:paraId="7D40D72C" w14:textId="77777777" w:rsidR="00C61437" w:rsidRPr="00A14167" w:rsidRDefault="00C61437" w:rsidP="00C61437">
            <w:pPr>
              <w:pStyle w:val="TABEN"/>
            </w:pPr>
            <w:r w:rsidRPr="00A14167">
              <w:t> </w:t>
            </w:r>
          </w:p>
        </w:tc>
        <w:tc>
          <w:tcPr>
            <w:tcW w:w="991" w:type="dxa"/>
            <w:tcBorders>
              <w:top w:val="nil"/>
              <w:left w:val="nil"/>
              <w:bottom w:val="nil"/>
              <w:right w:val="nil"/>
            </w:tcBorders>
            <w:vAlign w:val="center"/>
          </w:tcPr>
          <w:p w14:paraId="3B8BAEB1" w14:textId="77777777" w:rsidR="00C61437" w:rsidRPr="00A14167" w:rsidRDefault="00C61437" w:rsidP="00C61437">
            <w:pPr>
              <w:pStyle w:val="TABEN"/>
            </w:pPr>
          </w:p>
        </w:tc>
        <w:tc>
          <w:tcPr>
            <w:tcW w:w="871" w:type="dxa"/>
            <w:tcBorders>
              <w:top w:val="nil"/>
              <w:left w:val="nil"/>
              <w:bottom w:val="nil"/>
              <w:right w:val="nil"/>
            </w:tcBorders>
            <w:shd w:val="clear" w:color="auto" w:fill="auto"/>
            <w:noWrap/>
            <w:vAlign w:val="center"/>
            <w:hideMark/>
          </w:tcPr>
          <w:p w14:paraId="78B991F1" w14:textId="77777777" w:rsidR="00C61437" w:rsidRPr="00A14167" w:rsidRDefault="00C61437" w:rsidP="00C61437">
            <w:pPr>
              <w:pStyle w:val="TABEN"/>
            </w:pPr>
          </w:p>
        </w:tc>
        <w:tc>
          <w:tcPr>
            <w:tcW w:w="859" w:type="dxa"/>
            <w:tcBorders>
              <w:top w:val="nil"/>
              <w:left w:val="nil"/>
              <w:bottom w:val="single" w:sz="4" w:space="0" w:color="auto"/>
              <w:right w:val="nil"/>
            </w:tcBorders>
            <w:shd w:val="clear" w:color="auto" w:fill="auto"/>
            <w:noWrap/>
            <w:vAlign w:val="center"/>
            <w:hideMark/>
          </w:tcPr>
          <w:p w14:paraId="0220BBFF" w14:textId="77777777" w:rsidR="00C61437" w:rsidRPr="00A14167" w:rsidRDefault="00C61437" w:rsidP="00C61437">
            <w:pPr>
              <w:pStyle w:val="TABEN"/>
            </w:pPr>
            <w:r w:rsidRPr="00A14167">
              <w:t> </w:t>
            </w:r>
          </w:p>
        </w:tc>
        <w:tc>
          <w:tcPr>
            <w:tcW w:w="590" w:type="dxa"/>
            <w:tcBorders>
              <w:top w:val="nil"/>
              <w:left w:val="nil"/>
              <w:bottom w:val="single" w:sz="4" w:space="0" w:color="auto"/>
              <w:right w:val="single" w:sz="4" w:space="0" w:color="auto"/>
            </w:tcBorders>
            <w:shd w:val="clear" w:color="auto" w:fill="auto"/>
            <w:noWrap/>
            <w:vAlign w:val="center"/>
            <w:hideMark/>
          </w:tcPr>
          <w:p w14:paraId="3CD8D96A" w14:textId="77777777" w:rsidR="00C61437" w:rsidRPr="00A14167" w:rsidRDefault="00C61437" w:rsidP="00C61437">
            <w:pPr>
              <w:pStyle w:val="TABEN"/>
            </w:pPr>
            <w:r w:rsidRPr="00A14167">
              <w:t> </w:t>
            </w:r>
          </w:p>
        </w:tc>
        <w:tc>
          <w:tcPr>
            <w:tcW w:w="1338" w:type="dxa"/>
            <w:tcBorders>
              <w:top w:val="nil"/>
              <w:left w:val="nil"/>
              <w:bottom w:val="single" w:sz="4" w:space="0" w:color="auto"/>
              <w:right w:val="single" w:sz="4" w:space="0" w:color="auto"/>
            </w:tcBorders>
            <w:shd w:val="clear" w:color="auto" w:fill="auto"/>
            <w:noWrap/>
            <w:vAlign w:val="center"/>
          </w:tcPr>
          <w:p w14:paraId="66197EB1" w14:textId="2CEFB92E" w:rsidR="00C61437" w:rsidRPr="00A14167" w:rsidRDefault="00C61437" w:rsidP="00C61437">
            <w:pPr>
              <w:pStyle w:val="TABEN"/>
              <w:jc w:val="right"/>
            </w:pPr>
            <w:r w:rsidRPr="005D6904">
              <w:t>106 950.00 €</w:t>
            </w:r>
          </w:p>
        </w:tc>
      </w:tr>
      <w:tr w:rsidR="00C61437" w:rsidRPr="00054892" w14:paraId="21EE3F37" w14:textId="77777777" w:rsidTr="00C61437">
        <w:trPr>
          <w:trHeight w:val="340"/>
        </w:trPr>
        <w:tc>
          <w:tcPr>
            <w:tcW w:w="3397" w:type="dxa"/>
            <w:tcBorders>
              <w:top w:val="nil"/>
              <w:left w:val="single" w:sz="4" w:space="0" w:color="auto"/>
              <w:bottom w:val="single" w:sz="4" w:space="0" w:color="auto"/>
              <w:right w:val="nil"/>
            </w:tcBorders>
            <w:shd w:val="clear" w:color="auto" w:fill="auto"/>
            <w:noWrap/>
            <w:vAlign w:val="center"/>
            <w:hideMark/>
          </w:tcPr>
          <w:p w14:paraId="4F92DA46" w14:textId="77777777" w:rsidR="00C61437" w:rsidRPr="00054892" w:rsidRDefault="00C61437" w:rsidP="00C61437">
            <w:pPr>
              <w:pStyle w:val="TABG"/>
            </w:pPr>
            <w:r w:rsidRPr="00054892">
              <w:t>Incertitude Métrés</w:t>
            </w:r>
          </w:p>
        </w:tc>
        <w:tc>
          <w:tcPr>
            <w:tcW w:w="2410" w:type="dxa"/>
            <w:tcBorders>
              <w:top w:val="nil"/>
              <w:left w:val="nil"/>
              <w:bottom w:val="single" w:sz="4" w:space="0" w:color="auto"/>
              <w:right w:val="nil"/>
            </w:tcBorders>
            <w:shd w:val="clear" w:color="auto" w:fill="auto"/>
            <w:noWrap/>
            <w:vAlign w:val="center"/>
            <w:hideMark/>
          </w:tcPr>
          <w:p w14:paraId="4FCC945C" w14:textId="77777777" w:rsidR="00C61437" w:rsidRPr="00054892" w:rsidRDefault="00C61437" w:rsidP="00C61437">
            <w:pPr>
              <w:pStyle w:val="TABG"/>
            </w:pPr>
            <w:r w:rsidRPr="00054892">
              <w:t> </w:t>
            </w:r>
          </w:p>
        </w:tc>
        <w:tc>
          <w:tcPr>
            <w:tcW w:w="991" w:type="dxa"/>
            <w:tcBorders>
              <w:top w:val="single" w:sz="4" w:space="0" w:color="auto"/>
              <w:left w:val="nil"/>
              <w:bottom w:val="single" w:sz="4" w:space="0" w:color="auto"/>
              <w:right w:val="nil"/>
            </w:tcBorders>
            <w:vAlign w:val="center"/>
          </w:tcPr>
          <w:p w14:paraId="76645A98" w14:textId="77777777" w:rsidR="00C61437" w:rsidRPr="00054892" w:rsidRDefault="00C61437" w:rsidP="00C61437">
            <w:pPr>
              <w:pStyle w:val="TABG"/>
            </w:pPr>
          </w:p>
        </w:tc>
        <w:tc>
          <w:tcPr>
            <w:tcW w:w="871" w:type="dxa"/>
            <w:tcBorders>
              <w:top w:val="single" w:sz="4" w:space="0" w:color="auto"/>
              <w:left w:val="nil"/>
              <w:bottom w:val="single" w:sz="4" w:space="0" w:color="auto"/>
              <w:right w:val="nil"/>
            </w:tcBorders>
            <w:shd w:val="clear" w:color="auto" w:fill="auto"/>
            <w:noWrap/>
            <w:vAlign w:val="center"/>
            <w:hideMark/>
          </w:tcPr>
          <w:p w14:paraId="02F47CDF" w14:textId="77777777" w:rsidR="00C61437" w:rsidRPr="00054892" w:rsidRDefault="00C61437" w:rsidP="00C61437">
            <w:pPr>
              <w:pStyle w:val="TABG"/>
            </w:pPr>
            <w:r w:rsidRPr="00054892">
              <w:t> </w:t>
            </w:r>
          </w:p>
        </w:tc>
        <w:tc>
          <w:tcPr>
            <w:tcW w:w="859" w:type="dxa"/>
            <w:tcBorders>
              <w:top w:val="nil"/>
              <w:left w:val="single" w:sz="4" w:space="0" w:color="auto"/>
              <w:bottom w:val="single" w:sz="4" w:space="0" w:color="auto"/>
              <w:right w:val="single" w:sz="4" w:space="0" w:color="auto"/>
            </w:tcBorders>
            <w:shd w:val="clear" w:color="auto" w:fill="auto"/>
            <w:noWrap/>
            <w:vAlign w:val="center"/>
            <w:hideMark/>
          </w:tcPr>
          <w:p w14:paraId="78673007" w14:textId="77777777" w:rsidR="00C61437" w:rsidRPr="00054892" w:rsidRDefault="00C61437" w:rsidP="00C61437">
            <w:pPr>
              <w:pStyle w:val="TABC"/>
            </w:pPr>
            <w:r w:rsidRPr="00054892">
              <w:t>10%</w:t>
            </w:r>
          </w:p>
        </w:tc>
        <w:tc>
          <w:tcPr>
            <w:tcW w:w="590" w:type="dxa"/>
            <w:tcBorders>
              <w:top w:val="nil"/>
              <w:left w:val="nil"/>
              <w:bottom w:val="single" w:sz="4" w:space="0" w:color="auto"/>
              <w:right w:val="single" w:sz="4" w:space="0" w:color="auto"/>
            </w:tcBorders>
            <w:shd w:val="clear" w:color="auto" w:fill="auto"/>
            <w:noWrap/>
            <w:vAlign w:val="center"/>
            <w:hideMark/>
          </w:tcPr>
          <w:p w14:paraId="29AA8584" w14:textId="77777777" w:rsidR="00C61437" w:rsidRPr="00054892" w:rsidRDefault="00C61437" w:rsidP="00C61437">
            <w:pPr>
              <w:pStyle w:val="TABG"/>
            </w:pPr>
            <w:r w:rsidRPr="00054892">
              <w:t> </w:t>
            </w:r>
          </w:p>
        </w:tc>
        <w:tc>
          <w:tcPr>
            <w:tcW w:w="1338" w:type="dxa"/>
            <w:tcBorders>
              <w:top w:val="nil"/>
              <w:left w:val="nil"/>
              <w:bottom w:val="single" w:sz="4" w:space="0" w:color="auto"/>
              <w:right w:val="single" w:sz="4" w:space="0" w:color="auto"/>
            </w:tcBorders>
            <w:shd w:val="clear" w:color="auto" w:fill="auto"/>
            <w:noWrap/>
            <w:vAlign w:val="center"/>
          </w:tcPr>
          <w:p w14:paraId="0DD0E502" w14:textId="039FF5F4" w:rsidR="00C61437" w:rsidRDefault="00C61437" w:rsidP="00C61437">
            <w:pPr>
              <w:pStyle w:val="TABD"/>
            </w:pPr>
            <w:r w:rsidRPr="005D6904">
              <w:t>10 695.00 €</w:t>
            </w:r>
          </w:p>
        </w:tc>
      </w:tr>
      <w:tr w:rsidR="00C61437" w:rsidRPr="00054892" w14:paraId="77E412CC" w14:textId="77777777" w:rsidTr="00C61437">
        <w:trPr>
          <w:trHeight w:val="340"/>
        </w:trPr>
        <w:tc>
          <w:tcPr>
            <w:tcW w:w="3397" w:type="dxa"/>
            <w:tcBorders>
              <w:top w:val="nil"/>
              <w:left w:val="single" w:sz="4" w:space="0" w:color="auto"/>
              <w:bottom w:val="single" w:sz="4" w:space="0" w:color="auto"/>
              <w:right w:val="nil"/>
            </w:tcBorders>
            <w:shd w:val="clear" w:color="auto" w:fill="auto"/>
            <w:noWrap/>
            <w:vAlign w:val="center"/>
            <w:hideMark/>
          </w:tcPr>
          <w:p w14:paraId="4BFBF161" w14:textId="77777777" w:rsidR="00C61437" w:rsidRPr="00054892" w:rsidRDefault="00C61437" w:rsidP="00C61437">
            <w:pPr>
              <w:pStyle w:val="TABG"/>
            </w:pPr>
            <w:r w:rsidRPr="00054892">
              <w:t>Divers et imprévus</w:t>
            </w:r>
          </w:p>
        </w:tc>
        <w:tc>
          <w:tcPr>
            <w:tcW w:w="2410" w:type="dxa"/>
            <w:tcBorders>
              <w:top w:val="nil"/>
              <w:left w:val="nil"/>
              <w:bottom w:val="single" w:sz="4" w:space="0" w:color="auto"/>
              <w:right w:val="nil"/>
            </w:tcBorders>
            <w:shd w:val="clear" w:color="auto" w:fill="auto"/>
            <w:noWrap/>
            <w:vAlign w:val="center"/>
            <w:hideMark/>
          </w:tcPr>
          <w:p w14:paraId="1B67EC42" w14:textId="77777777" w:rsidR="00C61437" w:rsidRPr="00054892" w:rsidRDefault="00C61437" w:rsidP="00C61437">
            <w:pPr>
              <w:pStyle w:val="TABG"/>
            </w:pPr>
            <w:r w:rsidRPr="00054892">
              <w:t> </w:t>
            </w:r>
          </w:p>
        </w:tc>
        <w:tc>
          <w:tcPr>
            <w:tcW w:w="991" w:type="dxa"/>
            <w:tcBorders>
              <w:top w:val="nil"/>
              <w:left w:val="nil"/>
              <w:bottom w:val="single" w:sz="4" w:space="0" w:color="auto"/>
              <w:right w:val="nil"/>
            </w:tcBorders>
            <w:vAlign w:val="center"/>
          </w:tcPr>
          <w:p w14:paraId="7CDF6788" w14:textId="77777777" w:rsidR="00C61437" w:rsidRPr="00054892" w:rsidRDefault="00C61437" w:rsidP="00C61437">
            <w:pPr>
              <w:pStyle w:val="TABG"/>
            </w:pPr>
          </w:p>
        </w:tc>
        <w:tc>
          <w:tcPr>
            <w:tcW w:w="871" w:type="dxa"/>
            <w:tcBorders>
              <w:top w:val="nil"/>
              <w:left w:val="nil"/>
              <w:bottom w:val="single" w:sz="4" w:space="0" w:color="auto"/>
              <w:right w:val="nil"/>
            </w:tcBorders>
            <w:shd w:val="clear" w:color="auto" w:fill="auto"/>
            <w:noWrap/>
            <w:vAlign w:val="center"/>
            <w:hideMark/>
          </w:tcPr>
          <w:p w14:paraId="2193B828" w14:textId="77777777" w:rsidR="00C61437" w:rsidRPr="00054892" w:rsidRDefault="00C61437" w:rsidP="00C61437">
            <w:pPr>
              <w:pStyle w:val="TABG"/>
            </w:pPr>
            <w:r w:rsidRPr="00054892">
              <w:t> </w:t>
            </w:r>
          </w:p>
        </w:tc>
        <w:tc>
          <w:tcPr>
            <w:tcW w:w="859" w:type="dxa"/>
            <w:tcBorders>
              <w:top w:val="nil"/>
              <w:left w:val="single" w:sz="4" w:space="0" w:color="auto"/>
              <w:bottom w:val="single" w:sz="4" w:space="0" w:color="auto"/>
              <w:right w:val="single" w:sz="4" w:space="0" w:color="auto"/>
            </w:tcBorders>
            <w:shd w:val="clear" w:color="auto" w:fill="auto"/>
            <w:noWrap/>
            <w:vAlign w:val="center"/>
            <w:hideMark/>
          </w:tcPr>
          <w:p w14:paraId="3B0C91CD" w14:textId="77777777" w:rsidR="00C61437" w:rsidRPr="00054892" w:rsidRDefault="00C61437" w:rsidP="00C61437">
            <w:pPr>
              <w:pStyle w:val="TABC"/>
            </w:pPr>
            <w:r w:rsidRPr="00054892">
              <w:t>15%</w:t>
            </w:r>
          </w:p>
        </w:tc>
        <w:tc>
          <w:tcPr>
            <w:tcW w:w="590" w:type="dxa"/>
            <w:tcBorders>
              <w:top w:val="nil"/>
              <w:left w:val="nil"/>
              <w:bottom w:val="single" w:sz="4" w:space="0" w:color="auto"/>
              <w:right w:val="single" w:sz="4" w:space="0" w:color="auto"/>
            </w:tcBorders>
            <w:shd w:val="clear" w:color="auto" w:fill="auto"/>
            <w:noWrap/>
            <w:vAlign w:val="center"/>
            <w:hideMark/>
          </w:tcPr>
          <w:p w14:paraId="6C4232F2" w14:textId="77777777" w:rsidR="00C61437" w:rsidRPr="00054892" w:rsidRDefault="00C61437" w:rsidP="00C61437">
            <w:pPr>
              <w:pStyle w:val="TABG"/>
            </w:pPr>
            <w:r w:rsidRPr="00054892">
              <w:t> </w:t>
            </w:r>
          </w:p>
        </w:tc>
        <w:tc>
          <w:tcPr>
            <w:tcW w:w="1338" w:type="dxa"/>
            <w:tcBorders>
              <w:top w:val="nil"/>
              <w:left w:val="nil"/>
              <w:bottom w:val="single" w:sz="4" w:space="0" w:color="auto"/>
              <w:right w:val="single" w:sz="4" w:space="0" w:color="auto"/>
            </w:tcBorders>
            <w:shd w:val="clear" w:color="auto" w:fill="auto"/>
            <w:noWrap/>
            <w:vAlign w:val="center"/>
          </w:tcPr>
          <w:p w14:paraId="42A96713" w14:textId="2AAB35C2" w:rsidR="00C61437" w:rsidRDefault="00C61437" w:rsidP="00C61437">
            <w:pPr>
              <w:pStyle w:val="TABD"/>
            </w:pPr>
            <w:r w:rsidRPr="005D6904">
              <w:t>16 042.50 €</w:t>
            </w:r>
          </w:p>
        </w:tc>
      </w:tr>
      <w:tr w:rsidR="00C61437" w:rsidRPr="009B1383" w14:paraId="44F90AA3" w14:textId="77777777" w:rsidTr="00C61437">
        <w:trPr>
          <w:trHeight w:val="340"/>
        </w:trPr>
        <w:tc>
          <w:tcPr>
            <w:tcW w:w="3397" w:type="dxa"/>
            <w:tcBorders>
              <w:top w:val="nil"/>
              <w:left w:val="single" w:sz="4" w:space="0" w:color="auto"/>
              <w:bottom w:val="single" w:sz="4" w:space="0" w:color="auto"/>
              <w:right w:val="nil"/>
            </w:tcBorders>
            <w:shd w:val="clear" w:color="auto" w:fill="auto"/>
            <w:noWrap/>
            <w:vAlign w:val="center"/>
            <w:hideMark/>
          </w:tcPr>
          <w:p w14:paraId="03B22695" w14:textId="29FF4928" w:rsidR="00C61437" w:rsidRPr="009B1383" w:rsidRDefault="00C61437" w:rsidP="00C61437">
            <w:pPr>
              <w:pStyle w:val="TABEN"/>
            </w:pPr>
            <w:r w:rsidRPr="009F048A">
              <w:t xml:space="preserve">TOTAL </w:t>
            </w:r>
            <w:r>
              <w:t>Tal_RFC2</w:t>
            </w:r>
          </w:p>
        </w:tc>
        <w:tc>
          <w:tcPr>
            <w:tcW w:w="2410" w:type="dxa"/>
            <w:tcBorders>
              <w:top w:val="single" w:sz="4" w:space="0" w:color="auto"/>
              <w:left w:val="nil"/>
              <w:bottom w:val="single" w:sz="4" w:space="0" w:color="auto"/>
            </w:tcBorders>
            <w:shd w:val="clear" w:color="auto" w:fill="auto"/>
            <w:noWrap/>
            <w:vAlign w:val="center"/>
            <w:hideMark/>
          </w:tcPr>
          <w:p w14:paraId="647EC904" w14:textId="77777777" w:rsidR="00C61437" w:rsidRPr="009B1383" w:rsidRDefault="00C61437" w:rsidP="00C61437">
            <w:pPr>
              <w:pStyle w:val="TABEN"/>
            </w:pPr>
            <w:r w:rsidRPr="009B1383">
              <w:t> </w:t>
            </w:r>
          </w:p>
        </w:tc>
        <w:tc>
          <w:tcPr>
            <w:tcW w:w="991" w:type="dxa"/>
            <w:tcBorders>
              <w:top w:val="single" w:sz="4" w:space="0" w:color="auto"/>
              <w:bottom w:val="single" w:sz="4" w:space="0" w:color="auto"/>
            </w:tcBorders>
            <w:vAlign w:val="center"/>
          </w:tcPr>
          <w:p w14:paraId="6EF282B4" w14:textId="77777777" w:rsidR="00C61437" w:rsidRPr="009B1383" w:rsidRDefault="00C61437" w:rsidP="00C61437">
            <w:pPr>
              <w:pStyle w:val="TABEN"/>
            </w:pPr>
          </w:p>
        </w:tc>
        <w:tc>
          <w:tcPr>
            <w:tcW w:w="871" w:type="dxa"/>
            <w:tcBorders>
              <w:top w:val="single" w:sz="4" w:space="0" w:color="auto"/>
              <w:bottom w:val="single" w:sz="4" w:space="0" w:color="auto"/>
            </w:tcBorders>
            <w:shd w:val="clear" w:color="auto" w:fill="auto"/>
            <w:noWrap/>
            <w:vAlign w:val="center"/>
            <w:hideMark/>
          </w:tcPr>
          <w:p w14:paraId="688D34F1" w14:textId="77777777" w:rsidR="00C61437" w:rsidRPr="009B1383" w:rsidRDefault="00C61437" w:rsidP="00C61437">
            <w:pPr>
              <w:pStyle w:val="TABEN"/>
            </w:pPr>
            <w:r w:rsidRPr="009B1383">
              <w:t> </w:t>
            </w:r>
          </w:p>
        </w:tc>
        <w:tc>
          <w:tcPr>
            <w:tcW w:w="859" w:type="dxa"/>
            <w:tcBorders>
              <w:top w:val="single" w:sz="4" w:space="0" w:color="auto"/>
              <w:bottom w:val="single" w:sz="4" w:space="0" w:color="auto"/>
            </w:tcBorders>
            <w:shd w:val="clear" w:color="auto" w:fill="auto"/>
            <w:noWrap/>
            <w:vAlign w:val="center"/>
            <w:hideMark/>
          </w:tcPr>
          <w:p w14:paraId="0C34DDA4" w14:textId="77777777" w:rsidR="00C61437" w:rsidRPr="009B1383" w:rsidRDefault="00C61437" w:rsidP="00C61437">
            <w:pPr>
              <w:pStyle w:val="TABEN"/>
            </w:pPr>
            <w:r w:rsidRPr="009B1383">
              <w:t> </w:t>
            </w:r>
          </w:p>
        </w:tc>
        <w:tc>
          <w:tcPr>
            <w:tcW w:w="590" w:type="dxa"/>
            <w:tcBorders>
              <w:top w:val="single" w:sz="4" w:space="0" w:color="auto"/>
              <w:bottom w:val="single" w:sz="4" w:space="0" w:color="auto"/>
              <w:right w:val="single" w:sz="4" w:space="0" w:color="auto"/>
            </w:tcBorders>
            <w:shd w:val="clear" w:color="auto" w:fill="auto"/>
            <w:noWrap/>
            <w:vAlign w:val="center"/>
            <w:hideMark/>
          </w:tcPr>
          <w:p w14:paraId="6327991E" w14:textId="77777777" w:rsidR="00C61437" w:rsidRPr="009B1383" w:rsidRDefault="00C61437" w:rsidP="00C61437">
            <w:pPr>
              <w:pStyle w:val="TABEN"/>
            </w:pPr>
            <w:r w:rsidRPr="009B1383">
              <w:t> </w:t>
            </w:r>
          </w:p>
        </w:tc>
        <w:tc>
          <w:tcPr>
            <w:tcW w:w="1338" w:type="dxa"/>
            <w:tcBorders>
              <w:top w:val="nil"/>
              <w:left w:val="single" w:sz="4" w:space="0" w:color="auto"/>
              <w:bottom w:val="single" w:sz="4" w:space="0" w:color="auto"/>
              <w:right w:val="single" w:sz="4" w:space="0" w:color="auto"/>
            </w:tcBorders>
            <w:shd w:val="clear" w:color="auto" w:fill="auto"/>
            <w:noWrap/>
            <w:vAlign w:val="center"/>
          </w:tcPr>
          <w:p w14:paraId="012A0B1D" w14:textId="053A1C16" w:rsidR="00C61437" w:rsidRPr="009B1383" w:rsidRDefault="00C61437" w:rsidP="00C61437">
            <w:pPr>
              <w:pStyle w:val="TABEN"/>
              <w:jc w:val="right"/>
            </w:pPr>
            <w:r w:rsidRPr="005D6904">
              <w:t>133 687.50 €</w:t>
            </w:r>
          </w:p>
        </w:tc>
      </w:tr>
      <w:bookmarkEnd w:id="1"/>
    </w:tbl>
    <w:p w14:paraId="74555FDD" w14:textId="0A4B9C65" w:rsidR="00C61437" w:rsidRDefault="00C61437">
      <w:pPr>
        <w:jc w:val="left"/>
        <w:rPr>
          <w:b/>
          <w:i/>
          <w:smallCaps/>
          <w:color w:val="000000"/>
          <w:sz w:val="22"/>
          <w:szCs w:val="22"/>
        </w:rPr>
      </w:pPr>
    </w:p>
    <w:p w14:paraId="11BB92F4" w14:textId="77777777" w:rsidR="00C61437" w:rsidRDefault="00C61437">
      <w:pPr>
        <w:jc w:val="left"/>
        <w:rPr>
          <w:b/>
          <w:i/>
          <w:smallCaps/>
          <w:color w:val="000000"/>
          <w:sz w:val="22"/>
          <w:szCs w:val="22"/>
        </w:rPr>
      </w:pPr>
    </w:p>
    <w:p w14:paraId="1D38B1F9" w14:textId="77777777" w:rsidR="002C6730" w:rsidRPr="00291A7D" w:rsidRDefault="00C623E2" w:rsidP="00291A7D">
      <w:pPr>
        <w:pStyle w:val="Paragraphedeliste"/>
        <w:shd w:val="clear" w:color="auto" w:fill="D9D9D9" w:themeFill="background1" w:themeFillShade="D9"/>
        <w:spacing w:before="200"/>
        <w:ind w:left="0"/>
        <w:rPr>
          <w:rFonts w:asciiTheme="minorHAnsi" w:hAnsiTheme="minorHAnsi" w:cstheme="minorHAnsi"/>
          <w:b/>
          <w:smallCaps/>
          <w:color w:val="00335B"/>
          <w:sz w:val="28"/>
          <w:szCs w:val="28"/>
        </w:rPr>
      </w:pPr>
      <w:r>
        <w:rPr>
          <w:rFonts w:asciiTheme="minorHAnsi" w:hAnsiTheme="minorHAnsi" w:cstheme="minorHAnsi"/>
          <w:b/>
          <w:smallCaps/>
          <w:color w:val="00335B"/>
          <w:sz w:val="28"/>
          <w:szCs w:val="28"/>
        </w:rPr>
        <w:t>CONTRAINTES</w:t>
      </w:r>
      <w:r w:rsidR="004520BC">
        <w:rPr>
          <w:rFonts w:asciiTheme="minorHAnsi" w:hAnsiTheme="minorHAnsi" w:cstheme="minorHAnsi"/>
          <w:b/>
          <w:smallCaps/>
          <w:color w:val="00335B"/>
          <w:sz w:val="28"/>
          <w:szCs w:val="28"/>
        </w:rPr>
        <w:t xml:space="preserve"> ET </w:t>
      </w:r>
      <w:r w:rsidR="002C6730" w:rsidRPr="00291A7D">
        <w:rPr>
          <w:rFonts w:asciiTheme="minorHAnsi" w:hAnsiTheme="minorHAnsi" w:cstheme="minorHAnsi"/>
          <w:b/>
          <w:smallCaps/>
          <w:color w:val="00335B"/>
          <w:sz w:val="28"/>
          <w:szCs w:val="28"/>
        </w:rPr>
        <w:t>INVESTIGATIONS COMPLEMENTAIRES</w:t>
      </w:r>
    </w:p>
    <w:p w14:paraId="23105D86" w14:textId="77777777" w:rsidR="0047384F" w:rsidRPr="0047384F" w:rsidRDefault="0047384F" w:rsidP="0047384F">
      <w:pPr>
        <w:pStyle w:val="Corpsdetexte"/>
        <w:rPr>
          <w:rFonts w:asciiTheme="minorHAnsi" w:hAnsiTheme="minorHAnsi" w:cstheme="minorHAnsi"/>
          <w:sz w:val="22"/>
          <w:szCs w:val="22"/>
        </w:rPr>
      </w:pPr>
      <w:r w:rsidRPr="0047384F">
        <w:rPr>
          <w:rFonts w:asciiTheme="minorHAnsi" w:hAnsiTheme="minorHAnsi" w:cstheme="minorHAnsi"/>
          <w:sz w:val="22"/>
          <w:szCs w:val="22"/>
        </w:rPr>
        <w:t>Cet</w:t>
      </w:r>
      <w:r>
        <w:rPr>
          <w:rFonts w:asciiTheme="minorHAnsi" w:hAnsiTheme="minorHAnsi" w:cstheme="minorHAnsi"/>
          <w:sz w:val="22"/>
          <w:szCs w:val="22"/>
        </w:rPr>
        <w:t xml:space="preserve"> aménagement est inscrit en priorité 2 car l’amélioration de la connaissance du réseau et les travaux prévus en priorité 1 pourrait permettre d’affiner le redimensionnement du tronçon.</w:t>
      </w:r>
    </w:p>
    <w:p w14:paraId="45E09CC5" w14:textId="77777777" w:rsidR="0047384F" w:rsidRPr="009A6E36" w:rsidRDefault="0047384F" w:rsidP="0047384F">
      <w:pPr>
        <w:pStyle w:val="Corpsdetexte"/>
        <w:rPr>
          <w:rFonts w:asciiTheme="minorHAnsi" w:hAnsiTheme="minorHAnsi" w:cstheme="minorHAnsi"/>
          <w:b/>
          <w:sz w:val="22"/>
          <w:szCs w:val="22"/>
          <w:u w:val="single"/>
        </w:rPr>
      </w:pPr>
      <w:r w:rsidRPr="009A6E36">
        <w:rPr>
          <w:rFonts w:asciiTheme="minorHAnsi" w:hAnsiTheme="minorHAnsi" w:cstheme="minorHAnsi"/>
          <w:b/>
          <w:sz w:val="22"/>
          <w:szCs w:val="22"/>
          <w:u w:val="single"/>
        </w:rPr>
        <w:t>Réseaux existants</w:t>
      </w:r>
    </w:p>
    <w:p w14:paraId="54EB0928" w14:textId="77777777" w:rsidR="0064084C" w:rsidRDefault="0064084C" w:rsidP="0047384F">
      <w:pPr>
        <w:pStyle w:val="Corpsdetexte"/>
        <w:rPr>
          <w:rFonts w:asciiTheme="minorHAnsi" w:hAnsiTheme="minorHAnsi" w:cstheme="minorHAnsi"/>
          <w:sz w:val="22"/>
          <w:szCs w:val="22"/>
        </w:rPr>
      </w:pPr>
      <w:r>
        <w:rPr>
          <w:rFonts w:asciiTheme="minorHAnsi" w:hAnsiTheme="minorHAnsi" w:cstheme="minorHAnsi"/>
          <w:sz w:val="22"/>
          <w:szCs w:val="22"/>
        </w:rPr>
        <w:t>Le réseau actuel est en partie implanté en partie privative. Un nouveau tracé pourra être étudié à l’occasion de ce renforcement.</w:t>
      </w:r>
    </w:p>
    <w:p w14:paraId="57CB2A55" w14:textId="77777777" w:rsidR="0047384F" w:rsidRPr="009A6E36" w:rsidRDefault="0047384F" w:rsidP="0047384F">
      <w:pPr>
        <w:pStyle w:val="Corpsdetexte"/>
        <w:rPr>
          <w:rFonts w:asciiTheme="minorHAnsi" w:hAnsiTheme="minorHAnsi" w:cstheme="minorHAnsi"/>
          <w:b/>
          <w:sz w:val="22"/>
          <w:szCs w:val="22"/>
          <w:u w:val="single"/>
        </w:rPr>
      </w:pPr>
      <w:r w:rsidRPr="009A6E36">
        <w:rPr>
          <w:rFonts w:asciiTheme="minorHAnsi" w:hAnsiTheme="minorHAnsi" w:cstheme="minorHAnsi"/>
          <w:b/>
          <w:sz w:val="22"/>
          <w:szCs w:val="22"/>
          <w:u w:val="single"/>
        </w:rPr>
        <w:t>Branchements</w:t>
      </w:r>
    </w:p>
    <w:p w14:paraId="2823E0D0" w14:textId="77777777" w:rsidR="0047384F" w:rsidRPr="009A6E36" w:rsidRDefault="0047384F" w:rsidP="0047384F">
      <w:pPr>
        <w:pStyle w:val="Corpsdetexte"/>
        <w:rPr>
          <w:rFonts w:asciiTheme="minorHAnsi" w:hAnsiTheme="minorHAnsi" w:cstheme="minorHAnsi"/>
          <w:sz w:val="22"/>
          <w:szCs w:val="22"/>
        </w:rPr>
      </w:pPr>
      <w:r w:rsidRPr="009A6E36">
        <w:rPr>
          <w:rFonts w:asciiTheme="minorHAnsi" w:hAnsiTheme="minorHAnsi" w:cstheme="minorHAnsi"/>
          <w:sz w:val="22"/>
          <w:szCs w:val="22"/>
        </w:rPr>
        <w:t>Un recensement des branchements permettra de préciser le no</w:t>
      </w:r>
      <w:r>
        <w:rPr>
          <w:rFonts w:asciiTheme="minorHAnsi" w:hAnsiTheme="minorHAnsi" w:cstheme="minorHAnsi"/>
          <w:sz w:val="22"/>
          <w:szCs w:val="22"/>
        </w:rPr>
        <w:t>mbre de branchements à reprendre</w:t>
      </w:r>
      <w:r w:rsidRPr="009A6E36">
        <w:rPr>
          <w:rFonts w:asciiTheme="minorHAnsi" w:hAnsiTheme="minorHAnsi" w:cstheme="minorHAnsi"/>
          <w:sz w:val="22"/>
          <w:szCs w:val="22"/>
        </w:rPr>
        <w:t>.</w:t>
      </w:r>
    </w:p>
    <w:p w14:paraId="03744E8D" w14:textId="77777777" w:rsidR="0047384F" w:rsidRPr="009A6E36" w:rsidRDefault="0047384F" w:rsidP="0047384F">
      <w:pPr>
        <w:pStyle w:val="Corpsdetexte"/>
        <w:rPr>
          <w:rFonts w:asciiTheme="minorHAnsi" w:hAnsiTheme="minorHAnsi" w:cstheme="minorHAnsi"/>
          <w:b/>
          <w:sz w:val="22"/>
          <w:szCs w:val="22"/>
          <w:u w:val="single"/>
        </w:rPr>
      </w:pPr>
      <w:r w:rsidRPr="009A6E36">
        <w:rPr>
          <w:rFonts w:asciiTheme="minorHAnsi" w:hAnsiTheme="minorHAnsi" w:cstheme="minorHAnsi"/>
          <w:b/>
          <w:sz w:val="22"/>
          <w:szCs w:val="22"/>
          <w:u w:val="single"/>
        </w:rPr>
        <w:t>Topographie.</w:t>
      </w:r>
    </w:p>
    <w:p w14:paraId="1FF63989" w14:textId="77777777" w:rsidR="0047384F" w:rsidRPr="009A6E36" w:rsidRDefault="0047384F" w:rsidP="0047384F">
      <w:pPr>
        <w:pStyle w:val="Corpsdetexte"/>
        <w:rPr>
          <w:rFonts w:asciiTheme="minorHAnsi" w:hAnsiTheme="minorHAnsi" w:cstheme="minorHAnsi"/>
          <w:sz w:val="22"/>
          <w:szCs w:val="22"/>
        </w:rPr>
      </w:pPr>
      <w:r w:rsidRPr="009A6E36">
        <w:rPr>
          <w:rFonts w:asciiTheme="minorHAnsi" w:hAnsiTheme="minorHAnsi" w:cstheme="minorHAnsi"/>
          <w:sz w:val="22"/>
          <w:szCs w:val="22"/>
        </w:rPr>
        <w:t>En phase opérationnelle, un levé topographique de la zone concernée par les travaux sera nécessaire.</w:t>
      </w:r>
    </w:p>
    <w:p w14:paraId="440A0D18" w14:textId="77777777" w:rsidR="00856EDE" w:rsidRPr="00291A7D" w:rsidRDefault="00856EDE" w:rsidP="00CD3908">
      <w:pPr>
        <w:pStyle w:val="Corpsdetexte"/>
        <w:rPr>
          <w:rFonts w:asciiTheme="minorHAnsi" w:hAnsiTheme="minorHAnsi" w:cstheme="minorHAnsi"/>
          <w:sz w:val="22"/>
          <w:szCs w:val="22"/>
        </w:rPr>
      </w:pPr>
    </w:p>
    <w:sectPr w:rsidR="00856EDE" w:rsidRPr="00291A7D" w:rsidSect="00211FAF">
      <w:footerReference w:type="default" r:id="rId10"/>
      <w:pgSz w:w="11906" w:h="16838"/>
      <w:pgMar w:top="1276" w:right="720" w:bottom="1135" w:left="720" w:header="708" w:footer="3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79F2B3" w14:textId="77777777" w:rsidR="00972FAB" w:rsidRDefault="00972FAB" w:rsidP="00903B85">
      <w:r>
        <w:separator/>
      </w:r>
    </w:p>
  </w:endnote>
  <w:endnote w:type="continuationSeparator" w:id="0">
    <w:p w14:paraId="20A6F86C" w14:textId="77777777" w:rsidR="00972FAB" w:rsidRDefault="00972FAB" w:rsidP="00903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Arial Gras">
    <w:panose1 w:val="020B07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853CBA" w14:textId="6904AB5D" w:rsidR="00211FAF" w:rsidRDefault="00211FAF">
    <w:pPr>
      <w:pStyle w:val="Pieddepage"/>
    </w:pPr>
    <w:r>
      <w:rPr>
        <w:noProof/>
      </w:rPr>
      <w:drawing>
        <wp:inline distT="0" distB="0" distL="0" distR="0" wp14:anchorId="2A092F8E" wp14:editId="3D721D0C">
          <wp:extent cx="1078230" cy="353101"/>
          <wp:effectExtent l="0" t="0" r="7620" b="889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078230" cy="353101"/>
                  </a:xfrm>
                  <a:prstGeom prst="rect">
                    <a:avLst/>
                  </a:prstGeom>
                  <a:noFill/>
                  <a:ln>
                    <a:noFill/>
                  </a:ln>
                </pic:spPr>
              </pic:pic>
            </a:graphicData>
          </a:graphic>
        </wp:inline>
      </w:drawing>
    </w:r>
    <w:r>
      <w:t xml:space="preserve">  </w:t>
    </w:r>
    <w:bookmarkStart w:id="2" w:name="_Hlk152156698"/>
    <w:r w:rsidR="00D53E25">
      <w:t>- IndA – 11/2023</w:t>
    </w:r>
    <w:bookmarkEnd w:id="2"/>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21A579" w14:textId="77777777" w:rsidR="00972FAB" w:rsidRDefault="00972FAB" w:rsidP="00903B85">
      <w:r>
        <w:separator/>
      </w:r>
    </w:p>
  </w:footnote>
  <w:footnote w:type="continuationSeparator" w:id="0">
    <w:p w14:paraId="0031D10B" w14:textId="77777777" w:rsidR="00972FAB" w:rsidRDefault="00972FAB" w:rsidP="00903B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C0AAF"/>
    <w:multiLevelType w:val="hybridMultilevel"/>
    <w:tmpl w:val="F8A46F4C"/>
    <w:lvl w:ilvl="0" w:tplc="53BE2FF4">
      <w:start w:val="1"/>
      <w:numFmt w:val="bullet"/>
      <w:pStyle w:val="L3c"/>
      <w:lvlText w:val=""/>
      <w:lvlJc w:val="left"/>
      <w:pPr>
        <w:tabs>
          <w:tab w:val="num" w:pos="1276"/>
        </w:tabs>
        <w:ind w:left="1276" w:hanging="284"/>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8A02F9"/>
    <w:multiLevelType w:val="hybridMultilevel"/>
    <w:tmpl w:val="BDD66724"/>
    <w:lvl w:ilvl="0" w:tplc="C7A4905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4B67673"/>
    <w:multiLevelType w:val="hybridMultilevel"/>
    <w:tmpl w:val="3F1679AA"/>
    <w:lvl w:ilvl="0" w:tplc="5E7C3832">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A3A78F0"/>
    <w:multiLevelType w:val="hybridMultilevel"/>
    <w:tmpl w:val="E6444586"/>
    <w:lvl w:ilvl="0" w:tplc="51F6E00E">
      <w:start w:val="1"/>
      <w:numFmt w:val="bullet"/>
      <w:pStyle w:val="L2r"/>
      <w:lvlText w:val=""/>
      <w:lvlJc w:val="left"/>
      <w:pPr>
        <w:tabs>
          <w:tab w:val="num" w:pos="992"/>
        </w:tabs>
        <w:ind w:left="992" w:hanging="283"/>
      </w:pPr>
      <w:rPr>
        <w:rFonts w:ascii="Symbol" w:hAnsi="Symbol" w:hint="default"/>
        <w:sz w:val="16"/>
        <w:szCs w:val="16"/>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6751F9"/>
    <w:multiLevelType w:val="multilevel"/>
    <w:tmpl w:val="040C001D"/>
    <w:name w:val="COTEBA Développemen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0A824C08"/>
    <w:multiLevelType w:val="hybridMultilevel"/>
    <w:tmpl w:val="C07495F4"/>
    <w:lvl w:ilvl="0" w:tplc="16869936">
      <w:start w:val="1"/>
      <w:numFmt w:val="bullet"/>
      <w:pStyle w:val="L2c"/>
      <w:lvlText w:val=""/>
      <w:lvlJc w:val="left"/>
      <w:pPr>
        <w:tabs>
          <w:tab w:val="num" w:pos="425"/>
        </w:tabs>
        <w:ind w:left="425" w:firstLine="284"/>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A97846"/>
    <w:multiLevelType w:val="multilevel"/>
    <w:tmpl w:val="040C001D"/>
    <w:name w:val="COTEBA Développement2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0EB860A2"/>
    <w:multiLevelType w:val="hybridMultilevel"/>
    <w:tmpl w:val="BDD66724"/>
    <w:lvl w:ilvl="0" w:tplc="C7A4905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89837F9"/>
    <w:multiLevelType w:val="hybridMultilevel"/>
    <w:tmpl w:val="F4B8FCE0"/>
    <w:lvl w:ilvl="0" w:tplc="FDF4227C">
      <w:start w:val="1"/>
      <w:numFmt w:val="bullet"/>
      <w:pStyle w:val="L5r"/>
      <w:lvlText w:val=""/>
      <w:lvlJc w:val="left"/>
      <w:pPr>
        <w:tabs>
          <w:tab w:val="num" w:pos="1843"/>
        </w:tabs>
        <w:ind w:left="1843" w:hanging="284"/>
      </w:pPr>
      <w:rPr>
        <w:rFonts w:ascii="Symbol" w:hAnsi="Symbol" w:hint="default"/>
        <w:sz w:val="16"/>
        <w:szCs w:val="16"/>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0E419B"/>
    <w:multiLevelType w:val="hybridMultilevel"/>
    <w:tmpl w:val="BDD66724"/>
    <w:lvl w:ilvl="0" w:tplc="C7A4905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AA44EA1"/>
    <w:multiLevelType w:val="hybridMultilevel"/>
    <w:tmpl w:val="EEC6E7A6"/>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1" w15:restartNumberingAfterBreak="0">
    <w:nsid w:val="1B077F07"/>
    <w:multiLevelType w:val="hybridMultilevel"/>
    <w:tmpl w:val="346C61C4"/>
    <w:lvl w:ilvl="0" w:tplc="ED7403E8">
      <w:start w:val="1"/>
      <w:numFmt w:val="bullet"/>
      <w:lvlText w:val="-"/>
      <w:lvlJc w:val="left"/>
      <w:pPr>
        <w:ind w:left="411" w:hanging="360"/>
      </w:pPr>
      <w:rPr>
        <w:rFonts w:ascii="Arial" w:eastAsia="Times New Roman" w:hAnsi="Arial" w:cs="Arial" w:hint="default"/>
      </w:rPr>
    </w:lvl>
    <w:lvl w:ilvl="1" w:tplc="040C0003" w:tentative="1">
      <w:start w:val="1"/>
      <w:numFmt w:val="bullet"/>
      <w:lvlText w:val="o"/>
      <w:lvlJc w:val="left"/>
      <w:pPr>
        <w:ind w:left="1131" w:hanging="360"/>
      </w:pPr>
      <w:rPr>
        <w:rFonts w:ascii="Courier New" w:hAnsi="Courier New" w:cs="Courier New" w:hint="default"/>
      </w:rPr>
    </w:lvl>
    <w:lvl w:ilvl="2" w:tplc="040C0005" w:tentative="1">
      <w:start w:val="1"/>
      <w:numFmt w:val="bullet"/>
      <w:lvlText w:val=""/>
      <w:lvlJc w:val="left"/>
      <w:pPr>
        <w:ind w:left="1851" w:hanging="360"/>
      </w:pPr>
      <w:rPr>
        <w:rFonts w:ascii="Wingdings" w:hAnsi="Wingdings" w:hint="default"/>
      </w:rPr>
    </w:lvl>
    <w:lvl w:ilvl="3" w:tplc="040C0001" w:tentative="1">
      <w:start w:val="1"/>
      <w:numFmt w:val="bullet"/>
      <w:lvlText w:val=""/>
      <w:lvlJc w:val="left"/>
      <w:pPr>
        <w:ind w:left="2571" w:hanging="360"/>
      </w:pPr>
      <w:rPr>
        <w:rFonts w:ascii="Symbol" w:hAnsi="Symbol" w:hint="default"/>
      </w:rPr>
    </w:lvl>
    <w:lvl w:ilvl="4" w:tplc="040C0003" w:tentative="1">
      <w:start w:val="1"/>
      <w:numFmt w:val="bullet"/>
      <w:lvlText w:val="o"/>
      <w:lvlJc w:val="left"/>
      <w:pPr>
        <w:ind w:left="3291" w:hanging="360"/>
      </w:pPr>
      <w:rPr>
        <w:rFonts w:ascii="Courier New" w:hAnsi="Courier New" w:cs="Courier New" w:hint="default"/>
      </w:rPr>
    </w:lvl>
    <w:lvl w:ilvl="5" w:tplc="040C0005" w:tentative="1">
      <w:start w:val="1"/>
      <w:numFmt w:val="bullet"/>
      <w:lvlText w:val=""/>
      <w:lvlJc w:val="left"/>
      <w:pPr>
        <w:ind w:left="4011" w:hanging="360"/>
      </w:pPr>
      <w:rPr>
        <w:rFonts w:ascii="Wingdings" w:hAnsi="Wingdings" w:hint="default"/>
      </w:rPr>
    </w:lvl>
    <w:lvl w:ilvl="6" w:tplc="040C0001" w:tentative="1">
      <w:start w:val="1"/>
      <w:numFmt w:val="bullet"/>
      <w:lvlText w:val=""/>
      <w:lvlJc w:val="left"/>
      <w:pPr>
        <w:ind w:left="4731" w:hanging="360"/>
      </w:pPr>
      <w:rPr>
        <w:rFonts w:ascii="Symbol" w:hAnsi="Symbol" w:hint="default"/>
      </w:rPr>
    </w:lvl>
    <w:lvl w:ilvl="7" w:tplc="040C0003" w:tentative="1">
      <w:start w:val="1"/>
      <w:numFmt w:val="bullet"/>
      <w:lvlText w:val="o"/>
      <w:lvlJc w:val="left"/>
      <w:pPr>
        <w:ind w:left="5451" w:hanging="360"/>
      </w:pPr>
      <w:rPr>
        <w:rFonts w:ascii="Courier New" w:hAnsi="Courier New" w:cs="Courier New" w:hint="default"/>
      </w:rPr>
    </w:lvl>
    <w:lvl w:ilvl="8" w:tplc="040C0005" w:tentative="1">
      <w:start w:val="1"/>
      <w:numFmt w:val="bullet"/>
      <w:lvlText w:val=""/>
      <w:lvlJc w:val="left"/>
      <w:pPr>
        <w:ind w:left="6171" w:hanging="360"/>
      </w:pPr>
      <w:rPr>
        <w:rFonts w:ascii="Wingdings" w:hAnsi="Wingdings" w:hint="default"/>
      </w:rPr>
    </w:lvl>
  </w:abstractNum>
  <w:abstractNum w:abstractNumId="12" w15:restartNumberingAfterBreak="0">
    <w:nsid w:val="24447267"/>
    <w:multiLevelType w:val="hybridMultilevel"/>
    <w:tmpl w:val="4E22FF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5963801"/>
    <w:multiLevelType w:val="hybridMultilevel"/>
    <w:tmpl w:val="29503236"/>
    <w:lvl w:ilvl="0" w:tplc="4FC49246">
      <w:start w:val="1"/>
      <w:numFmt w:val="bullet"/>
      <w:pStyle w:val="L1c"/>
      <w:lvlText w:val=""/>
      <w:lvlJc w:val="left"/>
      <w:pPr>
        <w:tabs>
          <w:tab w:val="num" w:pos="425"/>
        </w:tabs>
        <w:ind w:left="425" w:hanging="425"/>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9DE66C8"/>
    <w:multiLevelType w:val="hybridMultilevel"/>
    <w:tmpl w:val="A4AE3C7C"/>
    <w:lvl w:ilvl="0" w:tplc="EF2E6EF6">
      <w:start w:val="1"/>
      <w:numFmt w:val="bullet"/>
      <w:pStyle w:val="L4f"/>
      <w:lvlText w:val=""/>
      <w:lvlJc w:val="left"/>
      <w:pPr>
        <w:tabs>
          <w:tab w:val="num" w:pos="1559"/>
        </w:tabs>
        <w:ind w:left="1559" w:hanging="283"/>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B75742"/>
    <w:multiLevelType w:val="hybridMultilevel"/>
    <w:tmpl w:val="6DB0881E"/>
    <w:lvl w:ilvl="0" w:tplc="452AC342">
      <w:start w:val="1"/>
      <w:numFmt w:val="bullet"/>
      <w:pStyle w:val="L4r"/>
      <w:lvlText w:val=""/>
      <w:lvlJc w:val="left"/>
      <w:pPr>
        <w:tabs>
          <w:tab w:val="num" w:pos="1559"/>
        </w:tabs>
        <w:ind w:left="1559" w:hanging="283"/>
      </w:pPr>
      <w:rPr>
        <w:rFonts w:ascii="Symbol" w:hAnsi="Symbol" w:hint="default"/>
        <w:sz w:val="16"/>
        <w:szCs w:val="16"/>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806C4C"/>
    <w:multiLevelType w:val="hybridMultilevel"/>
    <w:tmpl w:val="D1B6B2D6"/>
    <w:lvl w:ilvl="0" w:tplc="72465F06">
      <w:start w:val="3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2331E43"/>
    <w:multiLevelType w:val="hybridMultilevel"/>
    <w:tmpl w:val="6936A368"/>
    <w:lvl w:ilvl="0" w:tplc="2478672C">
      <w:start w:val="1"/>
      <w:numFmt w:val="bullet"/>
      <w:pStyle w:val="L4s"/>
      <w:lvlText w:val=""/>
      <w:lvlJc w:val="left"/>
      <w:pPr>
        <w:tabs>
          <w:tab w:val="num" w:pos="1560"/>
        </w:tabs>
        <w:ind w:left="1559" w:hanging="283"/>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172A7"/>
    <w:multiLevelType w:val="hybridMultilevel"/>
    <w:tmpl w:val="A210EB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76C5626"/>
    <w:multiLevelType w:val="hybridMultilevel"/>
    <w:tmpl w:val="1D84BDE2"/>
    <w:lvl w:ilvl="0" w:tplc="1A269A32">
      <w:numFmt w:val="bullet"/>
      <w:lvlText w:val="-"/>
      <w:lvlJc w:val="left"/>
      <w:pPr>
        <w:ind w:left="1070" w:hanging="360"/>
      </w:pPr>
      <w:rPr>
        <w:rFonts w:ascii="Calibri" w:eastAsia="Calibri" w:hAnsi="Calibri" w:cs="Calibri" w:hint="default"/>
      </w:rPr>
    </w:lvl>
    <w:lvl w:ilvl="1" w:tplc="040C0003">
      <w:start w:val="1"/>
      <w:numFmt w:val="bullet"/>
      <w:lvlText w:val="o"/>
      <w:lvlJc w:val="left"/>
      <w:pPr>
        <w:ind w:left="1790" w:hanging="360"/>
      </w:pPr>
      <w:rPr>
        <w:rFonts w:ascii="Courier New" w:hAnsi="Courier New" w:cs="Courier New" w:hint="default"/>
      </w:rPr>
    </w:lvl>
    <w:lvl w:ilvl="2" w:tplc="040C0005">
      <w:start w:val="1"/>
      <w:numFmt w:val="bullet"/>
      <w:lvlText w:val=""/>
      <w:lvlJc w:val="left"/>
      <w:pPr>
        <w:ind w:left="2510" w:hanging="360"/>
      </w:pPr>
      <w:rPr>
        <w:rFonts w:ascii="Wingdings" w:hAnsi="Wingdings" w:hint="default"/>
      </w:rPr>
    </w:lvl>
    <w:lvl w:ilvl="3" w:tplc="040C0001">
      <w:start w:val="1"/>
      <w:numFmt w:val="bullet"/>
      <w:lvlText w:val=""/>
      <w:lvlJc w:val="left"/>
      <w:pPr>
        <w:ind w:left="3230" w:hanging="360"/>
      </w:pPr>
      <w:rPr>
        <w:rFonts w:ascii="Symbol" w:hAnsi="Symbol" w:hint="default"/>
      </w:rPr>
    </w:lvl>
    <w:lvl w:ilvl="4" w:tplc="040C0003">
      <w:start w:val="1"/>
      <w:numFmt w:val="bullet"/>
      <w:lvlText w:val="o"/>
      <w:lvlJc w:val="left"/>
      <w:pPr>
        <w:ind w:left="3950" w:hanging="360"/>
      </w:pPr>
      <w:rPr>
        <w:rFonts w:ascii="Courier New" w:hAnsi="Courier New" w:cs="Courier New" w:hint="default"/>
      </w:rPr>
    </w:lvl>
    <w:lvl w:ilvl="5" w:tplc="040C0005">
      <w:start w:val="1"/>
      <w:numFmt w:val="bullet"/>
      <w:lvlText w:val=""/>
      <w:lvlJc w:val="left"/>
      <w:pPr>
        <w:ind w:left="4670" w:hanging="360"/>
      </w:pPr>
      <w:rPr>
        <w:rFonts w:ascii="Wingdings" w:hAnsi="Wingdings" w:hint="default"/>
      </w:rPr>
    </w:lvl>
    <w:lvl w:ilvl="6" w:tplc="040C0001">
      <w:start w:val="1"/>
      <w:numFmt w:val="bullet"/>
      <w:lvlText w:val=""/>
      <w:lvlJc w:val="left"/>
      <w:pPr>
        <w:ind w:left="5390" w:hanging="360"/>
      </w:pPr>
      <w:rPr>
        <w:rFonts w:ascii="Symbol" w:hAnsi="Symbol" w:hint="default"/>
      </w:rPr>
    </w:lvl>
    <w:lvl w:ilvl="7" w:tplc="040C0003">
      <w:start w:val="1"/>
      <w:numFmt w:val="bullet"/>
      <w:lvlText w:val="o"/>
      <w:lvlJc w:val="left"/>
      <w:pPr>
        <w:ind w:left="6110" w:hanging="360"/>
      </w:pPr>
      <w:rPr>
        <w:rFonts w:ascii="Courier New" w:hAnsi="Courier New" w:cs="Courier New" w:hint="default"/>
      </w:rPr>
    </w:lvl>
    <w:lvl w:ilvl="8" w:tplc="040C0005">
      <w:start w:val="1"/>
      <w:numFmt w:val="bullet"/>
      <w:lvlText w:val=""/>
      <w:lvlJc w:val="left"/>
      <w:pPr>
        <w:ind w:left="6830" w:hanging="360"/>
      </w:pPr>
      <w:rPr>
        <w:rFonts w:ascii="Wingdings" w:hAnsi="Wingdings" w:hint="default"/>
      </w:rPr>
    </w:lvl>
  </w:abstractNum>
  <w:abstractNum w:abstractNumId="20" w15:restartNumberingAfterBreak="0">
    <w:nsid w:val="3E1E38E0"/>
    <w:multiLevelType w:val="multilevel"/>
    <w:tmpl w:val="EF4861AE"/>
    <w:styleLink w:val="ListeTitre"/>
    <w:lvl w:ilvl="0">
      <w:start w:val="1"/>
      <w:numFmt w:val="decimal"/>
      <w:pStyle w:val="Titre1"/>
      <w:lvlText w:val="%1"/>
      <w:lvlJc w:val="left"/>
      <w:pPr>
        <w:tabs>
          <w:tab w:val="num" w:pos="425"/>
        </w:tabs>
        <w:ind w:left="425" w:hanging="425"/>
      </w:pPr>
      <w:rPr>
        <w:rFonts w:hint="default"/>
      </w:rPr>
    </w:lvl>
    <w:lvl w:ilvl="1">
      <w:start w:val="1"/>
      <w:numFmt w:val="decimal"/>
      <w:pStyle w:val="Titre2"/>
      <w:lvlText w:val="%1.%2"/>
      <w:lvlJc w:val="left"/>
      <w:pPr>
        <w:tabs>
          <w:tab w:val="num" w:pos="709"/>
        </w:tabs>
        <w:ind w:left="709" w:hanging="709"/>
      </w:pPr>
      <w:rPr>
        <w:rFonts w:hint="default"/>
      </w:rPr>
    </w:lvl>
    <w:lvl w:ilvl="2">
      <w:start w:val="1"/>
      <w:numFmt w:val="decimal"/>
      <w:pStyle w:val="Titre3"/>
      <w:lvlText w:val="%1.%2.%3"/>
      <w:lvlJc w:val="left"/>
      <w:pPr>
        <w:tabs>
          <w:tab w:val="num" w:pos="992"/>
        </w:tabs>
        <w:ind w:left="992" w:hanging="992"/>
      </w:pPr>
      <w:rPr>
        <w:rFonts w:hint="default"/>
      </w:rPr>
    </w:lvl>
    <w:lvl w:ilvl="3">
      <w:start w:val="1"/>
      <w:numFmt w:val="decimal"/>
      <w:pStyle w:val="Titre4"/>
      <w:lvlText w:val="%1.%2.%3.%4"/>
      <w:lvlJc w:val="left"/>
      <w:pPr>
        <w:tabs>
          <w:tab w:val="num" w:pos="1276"/>
        </w:tabs>
        <w:ind w:left="1276" w:hanging="1276"/>
      </w:pPr>
      <w:rPr>
        <w:rFonts w:hint="default"/>
      </w:rPr>
    </w:lvl>
    <w:lvl w:ilvl="4">
      <w:start w:val="1"/>
      <w:numFmt w:val="decimal"/>
      <w:pStyle w:val="Titre5"/>
      <w:lvlText w:val="%1.%2.%3.%4.%5"/>
      <w:lvlJc w:val="left"/>
      <w:pPr>
        <w:tabs>
          <w:tab w:val="num" w:pos="1418"/>
        </w:tabs>
        <w:ind w:left="1418" w:hanging="1418"/>
      </w:pPr>
      <w:rPr>
        <w:rFonts w:hint="default"/>
      </w:rPr>
    </w:lvl>
    <w:lvl w:ilvl="5">
      <w:start w:val="1"/>
      <w:numFmt w:val="upperLetter"/>
      <w:pStyle w:val="Titre6"/>
      <w:lvlText w:val="%6/"/>
      <w:lvlJc w:val="left"/>
      <w:pPr>
        <w:tabs>
          <w:tab w:val="num" w:pos="1843"/>
        </w:tabs>
        <w:ind w:left="1843" w:hanging="284"/>
      </w:pPr>
      <w:rPr>
        <w:rFonts w:hint="default"/>
      </w:rPr>
    </w:lvl>
    <w:lvl w:ilvl="6">
      <w:start w:val="1"/>
      <w:numFmt w:val="lowerLetter"/>
      <w:pStyle w:val="Titre7"/>
      <w:lvlText w:val="%7)"/>
      <w:lvlJc w:val="left"/>
      <w:pPr>
        <w:tabs>
          <w:tab w:val="num" w:pos="1843"/>
        </w:tabs>
        <w:ind w:left="1843" w:hanging="284"/>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F55655B"/>
    <w:multiLevelType w:val="hybridMultilevel"/>
    <w:tmpl w:val="4198BE28"/>
    <w:lvl w:ilvl="0" w:tplc="9138AFB0">
      <w:start w:val="1"/>
      <w:numFmt w:val="bullet"/>
      <w:pStyle w:val="L5s"/>
      <w:lvlText w:val=""/>
      <w:lvlJc w:val="left"/>
      <w:pPr>
        <w:tabs>
          <w:tab w:val="num" w:pos="1843"/>
        </w:tabs>
        <w:ind w:left="1843" w:hanging="284"/>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234075C"/>
    <w:multiLevelType w:val="multilevel"/>
    <w:tmpl w:val="DA580434"/>
    <w:lvl w:ilvl="0">
      <w:start w:val="1"/>
      <w:numFmt w:val="decimal"/>
      <w:lvlText w:val="%1"/>
      <w:lvlJc w:val="left"/>
      <w:pPr>
        <w:tabs>
          <w:tab w:val="num" w:pos="1843"/>
        </w:tabs>
        <w:ind w:left="1843" w:hanging="425"/>
      </w:pPr>
      <w:rPr>
        <w:rFonts w:hint="default"/>
      </w:rPr>
    </w:lvl>
    <w:lvl w:ilvl="1">
      <w:start w:val="1"/>
      <w:numFmt w:val="decimal"/>
      <w:lvlText w:val="%1.%2"/>
      <w:lvlJc w:val="left"/>
      <w:pPr>
        <w:tabs>
          <w:tab w:val="num" w:pos="2127"/>
        </w:tabs>
        <w:ind w:left="2127" w:hanging="709"/>
      </w:pPr>
      <w:rPr>
        <w:rFonts w:hint="default"/>
      </w:rPr>
    </w:lvl>
    <w:lvl w:ilvl="2">
      <w:start w:val="1"/>
      <w:numFmt w:val="decimal"/>
      <w:lvlText w:val="%1.%2.%3"/>
      <w:lvlJc w:val="left"/>
      <w:pPr>
        <w:tabs>
          <w:tab w:val="num" w:pos="2410"/>
        </w:tabs>
        <w:ind w:left="2410" w:hanging="992"/>
      </w:pPr>
      <w:rPr>
        <w:rFonts w:hint="default"/>
      </w:rPr>
    </w:lvl>
    <w:lvl w:ilvl="3">
      <w:start w:val="1"/>
      <w:numFmt w:val="decimal"/>
      <w:lvlText w:val="%1.%2.%3.%4"/>
      <w:lvlJc w:val="left"/>
      <w:pPr>
        <w:tabs>
          <w:tab w:val="num" w:pos="2694"/>
        </w:tabs>
        <w:ind w:left="2694" w:hanging="1276"/>
      </w:pPr>
      <w:rPr>
        <w:rFonts w:hint="default"/>
      </w:rPr>
    </w:lvl>
    <w:lvl w:ilvl="4">
      <w:start w:val="1"/>
      <w:numFmt w:val="decimal"/>
      <w:lvlText w:val="%1.%2.%3.%4.%5"/>
      <w:lvlJc w:val="left"/>
      <w:pPr>
        <w:tabs>
          <w:tab w:val="num" w:pos="2426"/>
        </w:tabs>
        <w:ind w:left="2426" w:hanging="1008"/>
      </w:pPr>
      <w:rPr>
        <w:rFonts w:hint="default"/>
      </w:rPr>
    </w:lvl>
    <w:lvl w:ilvl="5">
      <w:start w:val="1"/>
      <w:numFmt w:val="upperLetter"/>
      <w:lvlText w:val="%6/"/>
      <w:lvlJc w:val="left"/>
      <w:pPr>
        <w:tabs>
          <w:tab w:val="num" w:pos="1843"/>
        </w:tabs>
        <w:ind w:left="1843" w:hanging="284"/>
      </w:pPr>
      <w:rPr>
        <w:rFonts w:hint="default"/>
      </w:rPr>
    </w:lvl>
    <w:lvl w:ilvl="6">
      <w:start w:val="1"/>
      <w:numFmt w:val="lowerLetter"/>
      <w:lvlText w:val="%7)"/>
      <w:lvlJc w:val="left"/>
      <w:pPr>
        <w:tabs>
          <w:tab w:val="num" w:pos="1843"/>
        </w:tabs>
        <w:ind w:left="1843" w:hanging="284"/>
      </w:pPr>
      <w:rPr>
        <w:rFonts w:hint="default"/>
      </w:rPr>
    </w:lvl>
    <w:lvl w:ilvl="7">
      <w:start w:val="1"/>
      <w:numFmt w:val="decimal"/>
      <w:pStyle w:val="Titre8"/>
      <w:lvlText w:val="%1.%2.%3.%4.%5.%6.%7.%8"/>
      <w:lvlJc w:val="left"/>
      <w:pPr>
        <w:tabs>
          <w:tab w:val="num" w:pos="2858"/>
        </w:tabs>
        <w:ind w:left="2858" w:hanging="1440"/>
      </w:pPr>
      <w:rPr>
        <w:rFonts w:hint="default"/>
      </w:rPr>
    </w:lvl>
    <w:lvl w:ilvl="8">
      <w:start w:val="1"/>
      <w:numFmt w:val="decimal"/>
      <w:pStyle w:val="Titre9"/>
      <w:lvlText w:val="%1.%2.%3.%4.%5.%6.%7.%8.%9"/>
      <w:lvlJc w:val="left"/>
      <w:pPr>
        <w:tabs>
          <w:tab w:val="num" w:pos="3002"/>
        </w:tabs>
        <w:ind w:left="3002" w:hanging="1584"/>
      </w:pPr>
      <w:rPr>
        <w:rFonts w:hint="default"/>
      </w:rPr>
    </w:lvl>
  </w:abstractNum>
  <w:abstractNum w:abstractNumId="23" w15:restartNumberingAfterBreak="0">
    <w:nsid w:val="443C00B1"/>
    <w:multiLevelType w:val="hybridMultilevel"/>
    <w:tmpl w:val="7666B70E"/>
    <w:lvl w:ilvl="0" w:tplc="D466E51E">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60866A3"/>
    <w:multiLevelType w:val="hybridMultilevel"/>
    <w:tmpl w:val="74FA14B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C52380A"/>
    <w:multiLevelType w:val="hybridMultilevel"/>
    <w:tmpl w:val="2A66F2A4"/>
    <w:lvl w:ilvl="0" w:tplc="F72E3BB2">
      <w:start w:val="1"/>
      <w:numFmt w:val="bullet"/>
      <w:pStyle w:val="L5t"/>
      <w:lvlText w:val="-"/>
      <w:lvlJc w:val="left"/>
      <w:pPr>
        <w:tabs>
          <w:tab w:val="num" w:pos="1843"/>
        </w:tabs>
        <w:ind w:left="1843" w:hanging="284"/>
      </w:pPr>
      <w:rPr>
        <w:rFonts w:ascii="Arial" w:hAnsi="Arial" w:hint="default"/>
        <w:sz w:val="18"/>
        <w:szCs w:val="18"/>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173842"/>
    <w:multiLevelType w:val="hybridMultilevel"/>
    <w:tmpl w:val="0D8E613C"/>
    <w:lvl w:ilvl="0" w:tplc="20B29542">
      <w:start w:val="1"/>
      <w:numFmt w:val="bullet"/>
      <w:pStyle w:val="L3f"/>
      <w:lvlText w:val=""/>
      <w:lvlJc w:val="left"/>
      <w:pPr>
        <w:tabs>
          <w:tab w:val="num" w:pos="1276"/>
        </w:tabs>
        <w:ind w:left="1276" w:hanging="284"/>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196B25"/>
    <w:multiLevelType w:val="hybridMultilevel"/>
    <w:tmpl w:val="7EDAE480"/>
    <w:lvl w:ilvl="0" w:tplc="D13A1E0A">
      <w:start w:val="1"/>
      <w:numFmt w:val="bullet"/>
      <w:pStyle w:val="L4c"/>
      <w:lvlText w:val=""/>
      <w:lvlJc w:val="left"/>
      <w:pPr>
        <w:tabs>
          <w:tab w:val="num" w:pos="1559"/>
        </w:tabs>
        <w:ind w:left="1559" w:hanging="283"/>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0EA42C4"/>
    <w:multiLevelType w:val="hybridMultilevel"/>
    <w:tmpl w:val="BDD66724"/>
    <w:lvl w:ilvl="0" w:tplc="C7A4905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61681AC4"/>
    <w:multiLevelType w:val="hybridMultilevel"/>
    <w:tmpl w:val="277C066C"/>
    <w:lvl w:ilvl="0" w:tplc="BF6AE3C0">
      <w:start w:val="1"/>
      <w:numFmt w:val="bullet"/>
      <w:pStyle w:val="L5c"/>
      <w:lvlText w:val=""/>
      <w:lvlJc w:val="left"/>
      <w:pPr>
        <w:tabs>
          <w:tab w:val="num" w:pos="1843"/>
        </w:tabs>
        <w:ind w:left="1843" w:hanging="284"/>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8F12D47"/>
    <w:multiLevelType w:val="hybridMultilevel"/>
    <w:tmpl w:val="05C46B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A005AD2"/>
    <w:multiLevelType w:val="hybridMultilevel"/>
    <w:tmpl w:val="1B8655E2"/>
    <w:lvl w:ilvl="0" w:tplc="BF50F426">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EC417C0"/>
    <w:multiLevelType w:val="hybridMultilevel"/>
    <w:tmpl w:val="0964AECE"/>
    <w:lvl w:ilvl="0" w:tplc="3542B15E">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02B7D93"/>
    <w:multiLevelType w:val="hybridMultilevel"/>
    <w:tmpl w:val="62FCB932"/>
    <w:lvl w:ilvl="0" w:tplc="C5EC607C">
      <w:start w:val="1"/>
      <w:numFmt w:val="bullet"/>
      <w:pStyle w:val="L5f"/>
      <w:lvlText w:val=""/>
      <w:lvlJc w:val="left"/>
      <w:pPr>
        <w:tabs>
          <w:tab w:val="num" w:pos="1843"/>
        </w:tabs>
        <w:ind w:left="1843" w:hanging="284"/>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E830B3"/>
    <w:multiLevelType w:val="hybridMultilevel"/>
    <w:tmpl w:val="118A59EE"/>
    <w:lvl w:ilvl="0" w:tplc="FAECD57E">
      <w:start w:val="1"/>
      <w:numFmt w:val="bullet"/>
      <w:pStyle w:val="L3r"/>
      <w:lvlText w:val=""/>
      <w:lvlJc w:val="left"/>
      <w:pPr>
        <w:tabs>
          <w:tab w:val="num" w:pos="1276"/>
        </w:tabs>
        <w:ind w:left="1276" w:hanging="284"/>
      </w:pPr>
      <w:rPr>
        <w:rFonts w:ascii="Symbol" w:hAnsi="Symbol" w:hint="default"/>
        <w:sz w:val="16"/>
        <w:szCs w:val="16"/>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FD2175"/>
    <w:multiLevelType w:val="multilevel"/>
    <w:tmpl w:val="EF4861AE"/>
    <w:numStyleLink w:val="ListeTitre"/>
  </w:abstractNum>
  <w:abstractNum w:abstractNumId="36" w15:restartNumberingAfterBreak="0">
    <w:nsid w:val="745F3FBE"/>
    <w:multiLevelType w:val="hybridMultilevel"/>
    <w:tmpl w:val="BDD66724"/>
    <w:lvl w:ilvl="0" w:tplc="C7A4905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22"/>
  </w:num>
  <w:num w:numId="2">
    <w:abstractNumId w:val="20"/>
  </w:num>
  <w:num w:numId="3">
    <w:abstractNumId w:val="13"/>
  </w:num>
  <w:num w:numId="4">
    <w:abstractNumId w:val="5"/>
  </w:num>
  <w:num w:numId="5">
    <w:abstractNumId w:val="3"/>
  </w:num>
  <w:num w:numId="6">
    <w:abstractNumId w:val="0"/>
  </w:num>
  <w:num w:numId="7">
    <w:abstractNumId w:val="26"/>
  </w:num>
  <w:num w:numId="8">
    <w:abstractNumId w:val="34"/>
  </w:num>
  <w:num w:numId="9">
    <w:abstractNumId w:val="27"/>
  </w:num>
  <w:num w:numId="10">
    <w:abstractNumId w:val="14"/>
  </w:num>
  <w:num w:numId="11">
    <w:abstractNumId w:val="15"/>
  </w:num>
  <w:num w:numId="12">
    <w:abstractNumId w:val="17"/>
  </w:num>
  <w:num w:numId="13">
    <w:abstractNumId w:val="29"/>
  </w:num>
  <w:num w:numId="14">
    <w:abstractNumId w:val="33"/>
  </w:num>
  <w:num w:numId="15">
    <w:abstractNumId w:val="8"/>
  </w:num>
  <w:num w:numId="16">
    <w:abstractNumId w:val="21"/>
  </w:num>
  <w:num w:numId="17">
    <w:abstractNumId w:val="25"/>
  </w:num>
  <w:num w:numId="18">
    <w:abstractNumId w:val="35"/>
  </w:num>
  <w:num w:numId="19">
    <w:abstractNumId w:val="28"/>
  </w:num>
  <w:num w:numId="20">
    <w:abstractNumId w:val="9"/>
  </w:num>
  <w:num w:numId="21">
    <w:abstractNumId w:val="1"/>
  </w:num>
  <w:num w:numId="22">
    <w:abstractNumId w:val="7"/>
  </w:num>
  <w:num w:numId="23">
    <w:abstractNumId w:val="36"/>
  </w:num>
  <w:num w:numId="24">
    <w:abstractNumId w:val="23"/>
  </w:num>
  <w:num w:numId="25">
    <w:abstractNumId w:val="16"/>
  </w:num>
  <w:num w:numId="26">
    <w:abstractNumId w:val="2"/>
  </w:num>
  <w:num w:numId="27">
    <w:abstractNumId w:val="31"/>
  </w:num>
  <w:num w:numId="28">
    <w:abstractNumId w:val="32"/>
  </w:num>
  <w:num w:numId="29">
    <w:abstractNumId w:val="11"/>
  </w:num>
  <w:num w:numId="30">
    <w:abstractNumId w:val="10"/>
  </w:num>
  <w:num w:numId="31">
    <w:abstractNumId w:val="18"/>
  </w:num>
  <w:num w:numId="32">
    <w:abstractNumId w:val="30"/>
  </w:num>
  <w:num w:numId="33">
    <w:abstractNumId w:val="12"/>
  </w:num>
  <w:num w:numId="34">
    <w:abstractNumId w:val="24"/>
  </w:num>
  <w:num w:numId="35">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fr-FR" w:vendorID="64" w:dllVersion="6" w:nlCheck="1" w:checkStyle="0"/>
  <w:activeWritingStyle w:appName="MSWord" w:lang="fr-FR" w:vendorID="64" w:dllVersion="0" w:nlCheck="1" w:checkStyle="0"/>
  <w:activeWritingStyle w:appName="MSWord" w:lang="fr-FR" w:vendorID="64" w:dllVersion="131078" w:nlCheck="1" w:checkStyle="0"/>
  <w:proofState w:spelling="clean" w:grammar="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76C0"/>
    <w:rsid w:val="00007435"/>
    <w:rsid w:val="00010B18"/>
    <w:rsid w:val="00014FDC"/>
    <w:rsid w:val="00024571"/>
    <w:rsid w:val="00026895"/>
    <w:rsid w:val="00057AA4"/>
    <w:rsid w:val="00063BA2"/>
    <w:rsid w:val="000725C0"/>
    <w:rsid w:val="0007338C"/>
    <w:rsid w:val="000776C0"/>
    <w:rsid w:val="00097411"/>
    <w:rsid w:val="000B2B3B"/>
    <w:rsid w:val="000C4609"/>
    <w:rsid w:val="000D4321"/>
    <w:rsid w:val="000D65A9"/>
    <w:rsid w:val="000E78C8"/>
    <w:rsid w:val="0013516D"/>
    <w:rsid w:val="00160891"/>
    <w:rsid w:val="00166154"/>
    <w:rsid w:val="00174871"/>
    <w:rsid w:val="001778FF"/>
    <w:rsid w:val="00211FAF"/>
    <w:rsid w:val="00214064"/>
    <w:rsid w:val="00222876"/>
    <w:rsid w:val="00242D52"/>
    <w:rsid w:val="00260690"/>
    <w:rsid w:val="00280381"/>
    <w:rsid w:val="00291A7D"/>
    <w:rsid w:val="00293CB4"/>
    <w:rsid w:val="002A712F"/>
    <w:rsid w:val="002B1270"/>
    <w:rsid w:val="002B6B58"/>
    <w:rsid w:val="002C6730"/>
    <w:rsid w:val="002D1AD8"/>
    <w:rsid w:val="002D3D55"/>
    <w:rsid w:val="002D6E3D"/>
    <w:rsid w:val="002E5D32"/>
    <w:rsid w:val="00302100"/>
    <w:rsid w:val="00305C7E"/>
    <w:rsid w:val="00311D06"/>
    <w:rsid w:val="0034506D"/>
    <w:rsid w:val="00345A9B"/>
    <w:rsid w:val="00365242"/>
    <w:rsid w:val="00386999"/>
    <w:rsid w:val="003A178A"/>
    <w:rsid w:val="003C695B"/>
    <w:rsid w:val="003C7BFD"/>
    <w:rsid w:val="003E5DC3"/>
    <w:rsid w:val="003F4D97"/>
    <w:rsid w:val="00404589"/>
    <w:rsid w:val="00411FFD"/>
    <w:rsid w:val="00413C4E"/>
    <w:rsid w:val="004148A0"/>
    <w:rsid w:val="004223AE"/>
    <w:rsid w:val="004342C5"/>
    <w:rsid w:val="00441FB3"/>
    <w:rsid w:val="004520BC"/>
    <w:rsid w:val="004557F5"/>
    <w:rsid w:val="0047384F"/>
    <w:rsid w:val="00486986"/>
    <w:rsid w:val="004912D1"/>
    <w:rsid w:val="004B7528"/>
    <w:rsid w:val="004D2DE9"/>
    <w:rsid w:val="004E3254"/>
    <w:rsid w:val="004E588B"/>
    <w:rsid w:val="00501E79"/>
    <w:rsid w:val="00503A60"/>
    <w:rsid w:val="005118FE"/>
    <w:rsid w:val="00516D41"/>
    <w:rsid w:val="00517071"/>
    <w:rsid w:val="0052034B"/>
    <w:rsid w:val="0052597D"/>
    <w:rsid w:val="00530848"/>
    <w:rsid w:val="00562E99"/>
    <w:rsid w:val="00575CA9"/>
    <w:rsid w:val="00581800"/>
    <w:rsid w:val="005863C3"/>
    <w:rsid w:val="005C16F6"/>
    <w:rsid w:val="005E496F"/>
    <w:rsid w:val="005F71A8"/>
    <w:rsid w:val="00600EDE"/>
    <w:rsid w:val="00603ABD"/>
    <w:rsid w:val="0060441F"/>
    <w:rsid w:val="00611FD6"/>
    <w:rsid w:val="006143E3"/>
    <w:rsid w:val="00625CA7"/>
    <w:rsid w:val="00626177"/>
    <w:rsid w:val="00630320"/>
    <w:rsid w:val="0064084C"/>
    <w:rsid w:val="006639D1"/>
    <w:rsid w:val="0067040C"/>
    <w:rsid w:val="00682AA5"/>
    <w:rsid w:val="0068518A"/>
    <w:rsid w:val="006A03BB"/>
    <w:rsid w:val="006C3634"/>
    <w:rsid w:val="007031C2"/>
    <w:rsid w:val="00703B0A"/>
    <w:rsid w:val="007078D4"/>
    <w:rsid w:val="007406DC"/>
    <w:rsid w:val="00740E54"/>
    <w:rsid w:val="0074532D"/>
    <w:rsid w:val="00762122"/>
    <w:rsid w:val="00762F2B"/>
    <w:rsid w:val="0076591A"/>
    <w:rsid w:val="0077023A"/>
    <w:rsid w:val="007931B4"/>
    <w:rsid w:val="007938A1"/>
    <w:rsid w:val="007A551A"/>
    <w:rsid w:val="007A7CE9"/>
    <w:rsid w:val="007B4D5F"/>
    <w:rsid w:val="007B7744"/>
    <w:rsid w:val="007B7ACD"/>
    <w:rsid w:val="007C6ACC"/>
    <w:rsid w:val="007E705B"/>
    <w:rsid w:val="007F5650"/>
    <w:rsid w:val="00804EC2"/>
    <w:rsid w:val="00810486"/>
    <w:rsid w:val="0081262A"/>
    <w:rsid w:val="00814E10"/>
    <w:rsid w:val="00817F5B"/>
    <w:rsid w:val="00825EF1"/>
    <w:rsid w:val="0083274D"/>
    <w:rsid w:val="00841D46"/>
    <w:rsid w:val="00841D8F"/>
    <w:rsid w:val="00856EDE"/>
    <w:rsid w:val="008774B3"/>
    <w:rsid w:val="00881679"/>
    <w:rsid w:val="00896870"/>
    <w:rsid w:val="008A153C"/>
    <w:rsid w:val="008D1F17"/>
    <w:rsid w:val="008D6FF8"/>
    <w:rsid w:val="00903B85"/>
    <w:rsid w:val="00915813"/>
    <w:rsid w:val="009222DD"/>
    <w:rsid w:val="009235ED"/>
    <w:rsid w:val="00923616"/>
    <w:rsid w:val="009347C2"/>
    <w:rsid w:val="00940367"/>
    <w:rsid w:val="00943F01"/>
    <w:rsid w:val="00972FAB"/>
    <w:rsid w:val="00977A11"/>
    <w:rsid w:val="0099100A"/>
    <w:rsid w:val="00996AF5"/>
    <w:rsid w:val="009A487C"/>
    <w:rsid w:val="009D408C"/>
    <w:rsid w:val="009E6F35"/>
    <w:rsid w:val="00A15CAC"/>
    <w:rsid w:val="00A21CE6"/>
    <w:rsid w:val="00A2373A"/>
    <w:rsid w:val="00A305B6"/>
    <w:rsid w:val="00A34E55"/>
    <w:rsid w:val="00A41007"/>
    <w:rsid w:val="00A42DB0"/>
    <w:rsid w:val="00A469F4"/>
    <w:rsid w:val="00A51E49"/>
    <w:rsid w:val="00A72D0F"/>
    <w:rsid w:val="00A7462F"/>
    <w:rsid w:val="00A81AA1"/>
    <w:rsid w:val="00A8359B"/>
    <w:rsid w:val="00AA02AD"/>
    <w:rsid w:val="00AA091A"/>
    <w:rsid w:val="00AA534C"/>
    <w:rsid w:val="00AF710C"/>
    <w:rsid w:val="00AF7BD7"/>
    <w:rsid w:val="00B25798"/>
    <w:rsid w:val="00B3317D"/>
    <w:rsid w:val="00B3621D"/>
    <w:rsid w:val="00B476BD"/>
    <w:rsid w:val="00B63CE4"/>
    <w:rsid w:val="00B65CAD"/>
    <w:rsid w:val="00B670BF"/>
    <w:rsid w:val="00B72223"/>
    <w:rsid w:val="00B72A94"/>
    <w:rsid w:val="00B900F7"/>
    <w:rsid w:val="00B96727"/>
    <w:rsid w:val="00B969A2"/>
    <w:rsid w:val="00BA04C8"/>
    <w:rsid w:val="00BC7AD3"/>
    <w:rsid w:val="00BD2185"/>
    <w:rsid w:val="00BE1C6B"/>
    <w:rsid w:val="00C04AA6"/>
    <w:rsid w:val="00C10CEF"/>
    <w:rsid w:val="00C23533"/>
    <w:rsid w:val="00C37B13"/>
    <w:rsid w:val="00C40DD2"/>
    <w:rsid w:val="00C41D60"/>
    <w:rsid w:val="00C60484"/>
    <w:rsid w:val="00C61437"/>
    <w:rsid w:val="00C623E2"/>
    <w:rsid w:val="00C64DD4"/>
    <w:rsid w:val="00C75E26"/>
    <w:rsid w:val="00CA35F5"/>
    <w:rsid w:val="00CD3908"/>
    <w:rsid w:val="00CD3CE4"/>
    <w:rsid w:val="00CD6584"/>
    <w:rsid w:val="00CF5E11"/>
    <w:rsid w:val="00D042BB"/>
    <w:rsid w:val="00D05213"/>
    <w:rsid w:val="00D11C7D"/>
    <w:rsid w:val="00D401EF"/>
    <w:rsid w:val="00D53E25"/>
    <w:rsid w:val="00D8367F"/>
    <w:rsid w:val="00DA27E3"/>
    <w:rsid w:val="00DB4FA0"/>
    <w:rsid w:val="00DC3089"/>
    <w:rsid w:val="00DF0F76"/>
    <w:rsid w:val="00E172CE"/>
    <w:rsid w:val="00E23E96"/>
    <w:rsid w:val="00E26537"/>
    <w:rsid w:val="00E3136A"/>
    <w:rsid w:val="00E34070"/>
    <w:rsid w:val="00E4011A"/>
    <w:rsid w:val="00E43748"/>
    <w:rsid w:val="00E4526A"/>
    <w:rsid w:val="00E4732A"/>
    <w:rsid w:val="00E5154B"/>
    <w:rsid w:val="00E774AB"/>
    <w:rsid w:val="00E808B9"/>
    <w:rsid w:val="00E969D9"/>
    <w:rsid w:val="00EB037D"/>
    <w:rsid w:val="00EB454F"/>
    <w:rsid w:val="00EB7F24"/>
    <w:rsid w:val="00EC2195"/>
    <w:rsid w:val="00EC4B04"/>
    <w:rsid w:val="00EC575F"/>
    <w:rsid w:val="00EE093D"/>
    <w:rsid w:val="00EF264E"/>
    <w:rsid w:val="00EF4909"/>
    <w:rsid w:val="00EF596A"/>
    <w:rsid w:val="00F0393F"/>
    <w:rsid w:val="00F110E4"/>
    <w:rsid w:val="00F21E2A"/>
    <w:rsid w:val="00F2737F"/>
    <w:rsid w:val="00F3716D"/>
    <w:rsid w:val="00F44618"/>
    <w:rsid w:val="00F70F67"/>
    <w:rsid w:val="00F95919"/>
    <w:rsid w:val="00F960DA"/>
    <w:rsid w:val="00FC2897"/>
    <w:rsid w:val="00FD2432"/>
    <w:rsid w:val="00FF583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3DB62192"/>
  <w15:docId w15:val="{F610E623-AA65-40EF-8B5F-D7654A6E9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25C0"/>
    <w:pPr>
      <w:jc w:val="both"/>
    </w:pPr>
    <w:rPr>
      <w:rFonts w:ascii="Arial" w:hAnsi="Arial"/>
    </w:rPr>
  </w:style>
  <w:style w:type="paragraph" w:styleId="Titre1">
    <w:name w:val="heading 1"/>
    <w:aliases w:val="E1"/>
    <w:basedOn w:val="Normal"/>
    <w:next w:val="F1"/>
    <w:qFormat/>
    <w:rsid w:val="00305C7E"/>
    <w:pPr>
      <w:numPr>
        <w:numId w:val="18"/>
      </w:numPr>
      <w:shd w:val="clear" w:color="auto" w:fill="D9D9D9"/>
      <w:spacing w:before="480" w:after="480"/>
      <w:outlineLvl w:val="0"/>
    </w:pPr>
    <w:rPr>
      <w:b/>
      <w:caps/>
      <w:sz w:val="22"/>
      <w:szCs w:val="22"/>
    </w:rPr>
  </w:style>
  <w:style w:type="paragraph" w:styleId="Titre2">
    <w:name w:val="heading 2"/>
    <w:aliases w:val="E2"/>
    <w:basedOn w:val="Normal"/>
    <w:next w:val="F2"/>
    <w:qFormat/>
    <w:rsid w:val="00305C7E"/>
    <w:pPr>
      <w:numPr>
        <w:ilvl w:val="1"/>
        <w:numId w:val="18"/>
      </w:numPr>
      <w:spacing w:before="240" w:after="240"/>
      <w:outlineLvl w:val="1"/>
    </w:pPr>
    <w:rPr>
      <w:b/>
      <w:smallCaps/>
      <w:u w:val="single"/>
    </w:rPr>
  </w:style>
  <w:style w:type="paragraph" w:styleId="Titre3">
    <w:name w:val="heading 3"/>
    <w:aliases w:val="E3"/>
    <w:basedOn w:val="Normal"/>
    <w:next w:val="F3"/>
    <w:qFormat/>
    <w:rsid w:val="00305C7E"/>
    <w:pPr>
      <w:numPr>
        <w:ilvl w:val="2"/>
        <w:numId w:val="18"/>
      </w:numPr>
      <w:spacing w:before="240" w:after="240"/>
      <w:outlineLvl w:val="2"/>
    </w:pPr>
    <w:rPr>
      <w:b/>
      <w:u w:val="single"/>
    </w:rPr>
  </w:style>
  <w:style w:type="paragraph" w:styleId="Titre4">
    <w:name w:val="heading 4"/>
    <w:aliases w:val="E4"/>
    <w:basedOn w:val="Normal"/>
    <w:next w:val="F4"/>
    <w:qFormat/>
    <w:rsid w:val="00305C7E"/>
    <w:pPr>
      <w:numPr>
        <w:ilvl w:val="3"/>
        <w:numId w:val="18"/>
      </w:numPr>
      <w:spacing w:before="240" w:after="120"/>
      <w:outlineLvl w:val="3"/>
    </w:pPr>
    <w:rPr>
      <w:b/>
      <w:i/>
      <w:u w:val="single"/>
    </w:rPr>
  </w:style>
  <w:style w:type="paragraph" w:styleId="Titre5">
    <w:name w:val="heading 5"/>
    <w:aliases w:val="E5"/>
    <w:basedOn w:val="Normal"/>
    <w:next w:val="F5"/>
    <w:qFormat/>
    <w:rsid w:val="00305C7E"/>
    <w:pPr>
      <w:numPr>
        <w:ilvl w:val="4"/>
        <w:numId w:val="18"/>
      </w:numPr>
      <w:tabs>
        <w:tab w:val="left" w:pos="1559"/>
      </w:tabs>
      <w:spacing w:before="120" w:after="120"/>
      <w:outlineLvl w:val="4"/>
    </w:pPr>
    <w:rPr>
      <w:u w:val="single"/>
    </w:rPr>
  </w:style>
  <w:style w:type="paragraph" w:styleId="Titre6">
    <w:name w:val="heading 6"/>
    <w:aliases w:val="E6"/>
    <w:basedOn w:val="Normal"/>
    <w:next w:val="F5"/>
    <w:qFormat/>
    <w:rsid w:val="00305C7E"/>
    <w:pPr>
      <w:numPr>
        <w:ilvl w:val="5"/>
        <w:numId w:val="18"/>
      </w:numPr>
      <w:spacing w:before="120" w:after="120"/>
      <w:outlineLvl w:val="5"/>
    </w:pPr>
    <w:rPr>
      <w:b/>
      <w:bCs/>
      <w:smallCaps/>
    </w:rPr>
  </w:style>
  <w:style w:type="paragraph" w:styleId="Titre7">
    <w:name w:val="heading 7"/>
    <w:aliases w:val="E7"/>
    <w:basedOn w:val="F5"/>
    <w:next w:val="F5"/>
    <w:qFormat/>
    <w:rsid w:val="00305C7E"/>
    <w:pPr>
      <w:numPr>
        <w:ilvl w:val="6"/>
        <w:numId w:val="18"/>
      </w:numPr>
      <w:spacing w:before="120"/>
      <w:outlineLvl w:val="6"/>
    </w:pPr>
  </w:style>
  <w:style w:type="paragraph" w:styleId="Titre8">
    <w:name w:val="heading 8"/>
    <w:basedOn w:val="Normal"/>
    <w:next w:val="Normal"/>
    <w:rsid w:val="00174871"/>
    <w:pPr>
      <w:numPr>
        <w:ilvl w:val="7"/>
        <w:numId w:val="1"/>
      </w:numPr>
      <w:spacing w:before="240" w:after="60"/>
      <w:outlineLvl w:val="7"/>
    </w:pPr>
    <w:rPr>
      <w:rFonts w:ascii="Times New Roman" w:hAnsi="Times New Roman"/>
      <w:i/>
      <w:iCs/>
      <w:sz w:val="24"/>
      <w:szCs w:val="24"/>
    </w:rPr>
  </w:style>
  <w:style w:type="paragraph" w:styleId="Titre9">
    <w:name w:val="heading 9"/>
    <w:basedOn w:val="Normal"/>
    <w:next w:val="Normal"/>
    <w:rsid w:val="00174871"/>
    <w:pPr>
      <w:numPr>
        <w:ilvl w:val="8"/>
        <w:numId w:val="1"/>
      </w:numPr>
      <w:spacing w:before="240" w:after="60"/>
      <w:outlineLvl w:val="8"/>
    </w:pPr>
    <w:rPr>
      <w:rFonts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1">
    <w:name w:val="F1"/>
    <w:basedOn w:val="Normal"/>
    <w:qFormat/>
    <w:rsid w:val="002A712F"/>
    <w:pPr>
      <w:tabs>
        <w:tab w:val="left" w:pos="425"/>
      </w:tabs>
      <w:spacing w:after="120"/>
    </w:pPr>
  </w:style>
  <w:style w:type="paragraph" w:customStyle="1" w:styleId="F2">
    <w:name w:val="F2"/>
    <w:basedOn w:val="F1"/>
    <w:qFormat/>
    <w:rsid w:val="002A712F"/>
    <w:pPr>
      <w:tabs>
        <w:tab w:val="clear" w:pos="425"/>
        <w:tab w:val="left" w:pos="992"/>
      </w:tabs>
      <w:ind w:left="709"/>
    </w:pPr>
  </w:style>
  <w:style w:type="paragraph" w:customStyle="1" w:styleId="F3">
    <w:name w:val="F3"/>
    <w:basedOn w:val="F2"/>
    <w:qFormat/>
    <w:rsid w:val="002A712F"/>
    <w:pPr>
      <w:tabs>
        <w:tab w:val="clear" w:pos="992"/>
        <w:tab w:val="left" w:pos="1276"/>
      </w:tabs>
      <w:ind w:left="992"/>
    </w:pPr>
  </w:style>
  <w:style w:type="paragraph" w:customStyle="1" w:styleId="F4">
    <w:name w:val="F4"/>
    <w:basedOn w:val="F3"/>
    <w:qFormat/>
    <w:rsid w:val="002A712F"/>
    <w:pPr>
      <w:tabs>
        <w:tab w:val="clear" w:pos="1276"/>
        <w:tab w:val="left" w:pos="1559"/>
      </w:tabs>
      <w:ind w:left="1276"/>
    </w:pPr>
  </w:style>
  <w:style w:type="paragraph" w:customStyle="1" w:styleId="F5">
    <w:name w:val="F5"/>
    <w:basedOn w:val="F4"/>
    <w:qFormat/>
    <w:rsid w:val="002A712F"/>
    <w:pPr>
      <w:tabs>
        <w:tab w:val="clear" w:pos="1559"/>
      </w:tabs>
      <w:ind w:left="1559"/>
    </w:pPr>
  </w:style>
  <w:style w:type="paragraph" w:customStyle="1" w:styleId="L1c">
    <w:name w:val="L1c"/>
    <w:basedOn w:val="Normal"/>
    <w:qFormat/>
    <w:rsid w:val="002A712F"/>
    <w:pPr>
      <w:numPr>
        <w:numId w:val="3"/>
      </w:numPr>
      <w:suppressAutoHyphens/>
      <w:spacing w:after="120"/>
    </w:pPr>
    <w:rPr>
      <w:rFonts w:cs="Arial"/>
    </w:rPr>
  </w:style>
  <w:style w:type="paragraph" w:customStyle="1" w:styleId="L2c">
    <w:name w:val="L2c"/>
    <w:basedOn w:val="F2"/>
    <w:qFormat/>
    <w:rsid w:val="002A712F"/>
    <w:pPr>
      <w:numPr>
        <w:numId w:val="4"/>
      </w:numPr>
      <w:suppressAutoHyphens/>
    </w:pPr>
    <w:rPr>
      <w:rFonts w:cs="Arial"/>
    </w:rPr>
  </w:style>
  <w:style w:type="paragraph" w:customStyle="1" w:styleId="L2r">
    <w:name w:val="L2r"/>
    <w:basedOn w:val="F2"/>
    <w:qFormat/>
    <w:rsid w:val="002A712F"/>
    <w:pPr>
      <w:numPr>
        <w:numId w:val="5"/>
      </w:numPr>
      <w:suppressAutoHyphens/>
    </w:pPr>
    <w:rPr>
      <w:rFonts w:cs="Arial"/>
    </w:rPr>
  </w:style>
  <w:style w:type="paragraph" w:customStyle="1" w:styleId="L3c">
    <w:name w:val="L3c"/>
    <w:basedOn w:val="F3"/>
    <w:qFormat/>
    <w:rsid w:val="002A712F"/>
    <w:pPr>
      <w:numPr>
        <w:numId w:val="6"/>
      </w:numPr>
      <w:suppressAutoHyphens/>
    </w:pPr>
    <w:rPr>
      <w:rFonts w:cs="Arial"/>
    </w:rPr>
  </w:style>
  <w:style w:type="paragraph" w:customStyle="1" w:styleId="L3f">
    <w:name w:val="L3f"/>
    <w:basedOn w:val="F3"/>
    <w:qFormat/>
    <w:rsid w:val="002A712F"/>
    <w:pPr>
      <w:numPr>
        <w:numId w:val="7"/>
      </w:numPr>
      <w:suppressAutoHyphens/>
    </w:pPr>
    <w:rPr>
      <w:rFonts w:cs="Arial"/>
    </w:rPr>
  </w:style>
  <w:style w:type="paragraph" w:customStyle="1" w:styleId="M2">
    <w:name w:val="M2"/>
    <w:basedOn w:val="Normal"/>
    <w:qFormat/>
    <w:rsid w:val="002A712F"/>
    <w:pPr>
      <w:tabs>
        <w:tab w:val="left" w:pos="709"/>
      </w:tabs>
      <w:spacing w:before="240" w:after="240"/>
    </w:pPr>
  </w:style>
  <w:style w:type="paragraph" w:customStyle="1" w:styleId="M3">
    <w:name w:val="M3"/>
    <w:basedOn w:val="Normal"/>
    <w:qFormat/>
    <w:rsid w:val="002A712F"/>
    <w:pPr>
      <w:spacing w:before="240" w:after="240"/>
      <w:outlineLvl w:val="2"/>
    </w:pPr>
  </w:style>
  <w:style w:type="paragraph" w:customStyle="1" w:styleId="M4">
    <w:name w:val="M4"/>
    <w:basedOn w:val="Normal"/>
    <w:qFormat/>
    <w:rsid w:val="002A712F"/>
    <w:pPr>
      <w:spacing w:before="240" w:after="120"/>
    </w:pPr>
  </w:style>
  <w:style w:type="paragraph" w:styleId="Textedebulles">
    <w:name w:val="Balloon Text"/>
    <w:basedOn w:val="Normal"/>
    <w:semiHidden/>
    <w:rsid w:val="001778FF"/>
    <w:rPr>
      <w:rFonts w:ascii="Tahoma" w:hAnsi="Tahoma" w:cs="Tahoma"/>
      <w:sz w:val="16"/>
      <w:szCs w:val="16"/>
    </w:rPr>
  </w:style>
  <w:style w:type="paragraph" w:customStyle="1" w:styleId="M5">
    <w:name w:val="M5"/>
    <w:basedOn w:val="Normal"/>
    <w:qFormat/>
    <w:rsid w:val="002A712F"/>
    <w:pPr>
      <w:tabs>
        <w:tab w:val="left" w:pos="1559"/>
      </w:tabs>
      <w:spacing w:before="120" w:after="120"/>
    </w:pPr>
  </w:style>
  <w:style w:type="paragraph" w:customStyle="1" w:styleId="REFERENCE">
    <w:name w:val="REFERENCE"/>
    <w:basedOn w:val="Normal"/>
    <w:rsid w:val="004B7528"/>
    <w:pPr>
      <w:spacing w:before="120"/>
      <w:ind w:left="142"/>
    </w:pPr>
    <w:rPr>
      <w:rFonts w:cs="Arial"/>
      <w:sz w:val="28"/>
      <w:szCs w:val="28"/>
    </w:rPr>
  </w:style>
  <w:style w:type="paragraph" w:customStyle="1" w:styleId="cclient">
    <w:name w:val="cclient"/>
    <w:basedOn w:val="Normal"/>
    <w:next w:val="Normal"/>
    <w:rsid w:val="00A15CAC"/>
    <w:rPr>
      <w:rFonts w:cs="Arial"/>
      <w:b/>
      <w:sz w:val="40"/>
      <w:szCs w:val="40"/>
    </w:rPr>
  </w:style>
  <w:style w:type="paragraph" w:customStyle="1" w:styleId="cdate">
    <w:name w:val="cdate"/>
    <w:basedOn w:val="Normal"/>
    <w:next w:val="Normal"/>
    <w:rsid w:val="00A15CAC"/>
    <w:rPr>
      <w:rFonts w:cs="Arial"/>
      <w:sz w:val="28"/>
      <w:szCs w:val="28"/>
    </w:rPr>
  </w:style>
  <w:style w:type="paragraph" w:customStyle="1" w:styleId="cdiscipline">
    <w:name w:val="cdiscipline"/>
    <w:basedOn w:val="Normal"/>
    <w:next w:val="Normal"/>
    <w:rsid w:val="00A15CAC"/>
    <w:rPr>
      <w:rFonts w:cs="Arial"/>
    </w:rPr>
  </w:style>
  <w:style w:type="paragraph" w:customStyle="1" w:styleId="cdoc">
    <w:name w:val="cdoc"/>
    <w:basedOn w:val="Normal"/>
    <w:next w:val="Normal"/>
    <w:rsid w:val="00A15CAC"/>
    <w:rPr>
      <w:rFonts w:cs="Arial"/>
      <w:b/>
      <w:sz w:val="72"/>
      <w:szCs w:val="72"/>
    </w:rPr>
  </w:style>
  <w:style w:type="paragraph" w:customStyle="1" w:styleId="cindice">
    <w:name w:val="cindice"/>
    <w:basedOn w:val="Normal"/>
    <w:next w:val="Normal"/>
    <w:rsid w:val="00A15CAC"/>
    <w:rPr>
      <w:rFonts w:cs="Arial"/>
    </w:rPr>
  </w:style>
  <w:style w:type="paragraph" w:customStyle="1" w:styleId="cobjet">
    <w:name w:val="cobjet"/>
    <w:basedOn w:val="Normal"/>
    <w:next w:val="Normal"/>
    <w:rsid w:val="00A15CAC"/>
    <w:rPr>
      <w:rFonts w:cs="Arial"/>
    </w:rPr>
  </w:style>
  <w:style w:type="paragraph" w:customStyle="1" w:styleId="cordre">
    <w:name w:val="cordre"/>
    <w:basedOn w:val="Normal"/>
    <w:next w:val="Normal"/>
    <w:rsid w:val="00A15CAC"/>
    <w:rPr>
      <w:rFonts w:cs="Arial"/>
    </w:rPr>
  </w:style>
  <w:style w:type="paragraph" w:customStyle="1" w:styleId="cprojet">
    <w:name w:val="cprojet"/>
    <w:basedOn w:val="Normal"/>
    <w:next w:val="Normal"/>
    <w:rsid w:val="00A15CAC"/>
    <w:rPr>
      <w:rFonts w:cs="Arial"/>
      <w:sz w:val="40"/>
      <w:szCs w:val="40"/>
    </w:rPr>
  </w:style>
  <w:style w:type="paragraph" w:customStyle="1" w:styleId="cref">
    <w:name w:val="cref"/>
    <w:basedOn w:val="Normal"/>
    <w:next w:val="Normal"/>
    <w:rsid w:val="00A15CAC"/>
    <w:rPr>
      <w:rFonts w:cs="Arial"/>
      <w:sz w:val="28"/>
      <w:szCs w:val="28"/>
    </w:rPr>
  </w:style>
  <w:style w:type="paragraph" w:customStyle="1" w:styleId="L3r">
    <w:name w:val="L3r"/>
    <w:basedOn w:val="F3"/>
    <w:qFormat/>
    <w:rsid w:val="002A712F"/>
    <w:pPr>
      <w:numPr>
        <w:numId w:val="8"/>
      </w:numPr>
      <w:suppressAutoHyphens/>
    </w:pPr>
    <w:rPr>
      <w:rFonts w:cs="Arial"/>
    </w:rPr>
  </w:style>
  <w:style w:type="paragraph" w:customStyle="1" w:styleId="L4c">
    <w:name w:val="L4c"/>
    <w:basedOn w:val="F4"/>
    <w:qFormat/>
    <w:rsid w:val="002A712F"/>
    <w:pPr>
      <w:numPr>
        <w:numId w:val="9"/>
      </w:numPr>
      <w:suppressAutoHyphens/>
    </w:pPr>
    <w:rPr>
      <w:rFonts w:cs="Arial"/>
    </w:rPr>
  </w:style>
  <w:style w:type="paragraph" w:customStyle="1" w:styleId="L4f">
    <w:name w:val="L4f"/>
    <w:basedOn w:val="F4"/>
    <w:qFormat/>
    <w:rsid w:val="002A712F"/>
    <w:pPr>
      <w:numPr>
        <w:numId w:val="10"/>
      </w:numPr>
      <w:suppressAutoHyphens/>
    </w:pPr>
    <w:rPr>
      <w:rFonts w:cs="Arial"/>
    </w:rPr>
  </w:style>
  <w:style w:type="paragraph" w:customStyle="1" w:styleId="L4r">
    <w:name w:val="L4r"/>
    <w:basedOn w:val="F4"/>
    <w:qFormat/>
    <w:rsid w:val="002A712F"/>
    <w:pPr>
      <w:numPr>
        <w:numId w:val="11"/>
      </w:numPr>
      <w:suppressAutoHyphens/>
    </w:pPr>
    <w:rPr>
      <w:rFonts w:cs="Arial"/>
    </w:rPr>
  </w:style>
  <w:style w:type="paragraph" w:customStyle="1" w:styleId="L4s">
    <w:name w:val="L4s"/>
    <w:basedOn w:val="F4"/>
    <w:qFormat/>
    <w:rsid w:val="002A712F"/>
    <w:pPr>
      <w:numPr>
        <w:numId w:val="12"/>
      </w:numPr>
      <w:suppressAutoHyphens/>
    </w:pPr>
    <w:rPr>
      <w:rFonts w:cs="Arial"/>
    </w:rPr>
  </w:style>
  <w:style w:type="paragraph" w:customStyle="1" w:styleId="L5c">
    <w:name w:val="L5c"/>
    <w:basedOn w:val="F5"/>
    <w:qFormat/>
    <w:rsid w:val="002A712F"/>
    <w:pPr>
      <w:numPr>
        <w:numId w:val="13"/>
      </w:numPr>
      <w:suppressAutoHyphens/>
    </w:pPr>
    <w:rPr>
      <w:rFonts w:cs="Arial"/>
    </w:rPr>
  </w:style>
  <w:style w:type="paragraph" w:customStyle="1" w:styleId="L5f">
    <w:name w:val="L5f"/>
    <w:basedOn w:val="F5"/>
    <w:qFormat/>
    <w:rsid w:val="002A712F"/>
    <w:pPr>
      <w:numPr>
        <w:numId w:val="14"/>
      </w:numPr>
      <w:suppressAutoHyphens/>
    </w:pPr>
    <w:rPr>
      <w:rFonts w:cs="Arial"/>
    </w:rPr>
  </w:style>
  <w:style w:type="paragraph" w:customStyle="1" w:styleId="L5r">
    <w:name w:val="L5r"/>
    <w:basedOn w:val="F5"/>
    <w:qFormat/>
    <w:rsid w:val="002A712F"/>
    <w:pPr>
      <w:numPr>
        <w:numId w:val="15"/>
      </w:numPr>
      <w:suppressAutoHyphens/>
    </w:pPr>
    <w:rPr>
      <w:rFonts w:cs="Arial"/>
    </w:rPr>
  </w:style>
  <w:style w:type="paragraph" w:customStyle="1" w:styleId="L5s">
    <w:name w:val="L5s"/>
    <w:basedOn w:val="F5"/>
    <w:qFormat/>
    <w:rsid w:val="002A712F"/>
    <w:pPr>
      <w:numPr>
        <w:numId w:val="16"/>
      </w:numPr>
      <w:suppressAutoHyphens/>
    </w:pPr>
    <w:rPr>
      <w:rFonts w:cs="Arial"/>
    </w:rPr>
  </w:style>
  <w:style w:type="paragraph" w:customStyle="1" w:styleId="L5t">
    <w:name w:val="L5t"/>
    <w:basedOn w:val="F5"/>
    <w:qFormat/>
    <w:rsid w:val="002A712F"/>
    <w:pPr>
      <w:numPr>
        <w:numId w:val="17"/>
      </w:numPr>
      <w:suppressAutoHyphens/>
    </w:pPr>
    <w:rPr>
      <w:rFonts w:cs="Arial"/>
    </w:rPr>
  </w:style>
  <w:style w:type="paragraph" w:styleId="Paragraphedeliste">
    <w:name w:val="List Paragraph"/>
    <w:basedOn w:val="Normal"/>
    <w:uiPriority w:val="34"/>
    <w:qFormat/>
    <w:rsid w:val="007E705B"/>
    <w:pPr>
      <w:ind w:left="720"/>
      <w:contextualSpacing/>
    </w:pPr>
  </w:style>
  <w:style w:type="numbering" w:customStyle="1" w:styleId="ListeTitre">
    <w:name w:val="Liste Titre"/>
    <w:uiPriority w:val="99"/>
    <w:rsid w:val="00305C7E"/>
    <w:pPr>
      <w:numPr>
        <w:numId w:val="2"/>
      </w:numPr>
    </w:pPr>
  </w:style>
  <w:style w:type="table" w:styleId="Grilledutableau">
    <w:name w:val="Table Grid"/>
    <w:basedOn w:val="TableauNormal"/>
    <w:uiPriority w:val="59"/>
    <w:rsid w:val="000776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DG2">
    <w:name w:val="PDG2"/>
    <w:basedOn w:val="Normal"/>
    <w:rsid w:val="000776C0"/>
    <w:pPr>
      <w:tabs>
        <w:tab w:val="left" w:pos="567"/>
      </w:tabs>
      <w:spacing w:before="600" w:line="204" w:lineRule="auto"/>
      <w:jc w:val="left"/>
    </w:pPr>
    <w:rPr>
      <w:rFonts w:ascii="Arial Black" w:hAnsi="Arial Black"/>
      <w:color w:val="00375A"/>
      <w:sz w:val="48"/>
      <w:szCs w:val="52"/>
    </w:rPr>
  </w:style>
  <w:style w:type="paragraph" w:customStyle="1" w:styleId="PDG1">
    <w:name w:val="PDG1"/>
    <w:qFormat/>
    <w:rsid w:val="000776C0"/>
    <w:pPr>
      <w:jc w:val="center"/>
    </w:pPr>
    <w:rPr>
      <w:rFonts w:ascii="Arial" w:hAnsi="Arial"/>
      <w:szCs w:val="24"/>
    </w:rPr>
  </w:style>
  <w:style w:type="paragraph" w:customStyle="1" w:styleId="PDG0">
    <w:name w:val="PDG0"/>
    <w:basedOn w:val="Normal"/>
    <w:qFormat/>
    <w:rsid w:val="000776C0"/>
    <w:pPr>
      <w:spacing w:line="200" w:lineRule="exact"/>
      <w:jc w:val="center"/>
    </w:pPr>
    <w:rPr>
      <w:rFonts w:ascii="Arial Gras" w:hAnsi="Arial Gras"/>
      <w:b/>
      <w:bCs/>
      <w:caps/>
    </w:rPr>
  </w:style>
  <w:style w:type="paragraph" w:customStyle="1" w:styleId="sentence">
    <w:name w:val="sentence"/>
    <w:basedOn w:val="Normal"/>
    <w:qFormat/>
    <w:rsid w:val="000776C0"/>
    <w:pPr>
      <w:spacing w:before="40"/>
      <w:ind w:right="28"/>
      <w:jc w:val="right"/>
    </w:pPr>
  </w:style>
  <w:style w:type="paragraph" w:customStyle="1" w:styleId="TBN">
    <w:name w:val="TBN"/>
    <w:basedOn w:val="Normal"/>
    <w:qFormat/>
    <w:rsid w:val="000C4609"/>
    <w:pPr>
      <w:spacing w:before="60" w:after="20" w:line="160" w:lineRule="exact"/>
      <w:jc w:val="center"/>
    </w:pPr>
    <w:rPr>
      <w:i/>
      <w:smallCaps/>
      <w:color w:val="000000"/>
      <w:sz w:val="14"/>
    </w:rPr>
  </w:style>
  <w:style w:type="paragraph" w:customStyle="1" w:styleId="PuceTAB2">
    <w:name w:val="PuceTAB2"/>
    <w:basedOn w:val="PuceTAB1"/>
    <w:qFormat/>
    <w:rsid w:val="000C4609"/>
    <w:pPr>
      <w:tabs>
        <w:tab w:val="clear" w:pos="284"/>
        <w:tab w:val="left" w:pos="567"/>
      </w:tabs>
    </w:pPr>
  </w:style>
  <w:style w:type="paragraph" w:customStyle="1" w:styleId="PuceTAB1">
    <w:name w:val="PuceTAB1"/>
    <w:basedOn w:val="Normal"/>
    <w:qFormat/>
    <w:rsid w:val="000C4609"/>
    <w:pPr>
      <w:tabs>
        <w:tab w:val="left" w:pos="284"/>
      </w:tabs>
      <w:spacing w:before="40" w:after="40" w:line="180" w:lineRule="exact"/>
      <w:ind w:left="720" w:hanging="360"/>
      <w:jc w:val="left"/>
    </w:pPr>
    <w:rPr>
      <w:sz w:val="18"/>
    </w:rPr>
  </w:style>
  <w:style w:type="paragraph" w:customStyle="1" w:styleId="TABC">
    <w:name w:val="TABC"/>
    <w:basedOn w:val="Normal"/>
    <w:qFormat/>
    <w:rsid w:val="000C4609"/>
    <w:pPr>
      <w:spacing w:before="40" w:after="40" w:line="180" w:lineRule="exact"/>
      <w:jc w:val="center"/>
    </w:pPr>
    <w:rPr>
      <w:sz w:val="18"/>
    </w:rPr>
  </w:style>
  <w:style w:type="paragraph" w:customStyle="1" w:styleId="TABG">
    <w:name w:val="TABG"/>
    <w:basedOn w:val="Normal"/>
    <w:qFormat/>
    <w:rsid w:val="000C4609"/>
    <w:pPr>
      <w:spacing w:before="40" w:after="40" w:line="180" w:lineRule="exact"/>
      <w:jc w:val="left"/>
    </w:pPr>
    <w:rPr>
      <w:sz w:val="18"/>
    </w:rPr>
  </w:style>
  <w:style w:type="paragraph" w:customStyle="1" w:styleId="TAB8">
    <w:name w:val="TAB8"/>
    <w:basedOn w:val="Normal"/>
    <w:qFormat/>
    <w:rsid w:val="000C4609"/>
    <w:pPr>
      <w:spacing w:before="40" w:after="40" w:line="160" w:lineRule="exact"/>
      <w:jc w:val="left"/>
    </w:pPr>
    <w:rPr>
      <w:sz w:val="16"/>
    </w:rPr>
  </w:style>
  <w:style w:type="paragraph" w:styleId="Notedebasdepage">
    <w:name w:val="footnote text"/>
    <w:basedOn w:val="Normal"/>
    <w:link w:val="NotedebasdepageCar"/>
    <w:uiPriority w:val="99"/>
    <w:semiHidden/>
    <w:unhideWhenUsed/>
    <w:rsid w:val="00903B85"/>
  </w:style>
  <w:style w:type="character" w:customStyle="1" w:styleId="NotedebasdepageCar">
    <w:name w:val="Note de bas de page Car"/>
    <w:basedOn w:val="Policepardfaut"/>
    <w:link w:val="Notedebasdepage"/>
    <w:uiPriority w:val="99"/>
    <w:semiHidden/>
    <w:rsid w:val="00903B85"/>
    <w:rPr>
      <w:rFonts w:ascii="Arial" w:hAnsi="Arial"/>
    </w:rPr>
  </w:style>
  <w:style w:type="character" w:styleId="Appelnotedebasdep">
    <w:name w:val="footnote reference"/>
    <w:basedOn w:val="Policepardfaut"/>
    <w:uiPriority w:val="99"/>
    <w:semiHidden/>
    <w:unhideWhenUsed/>
    <w:rsid w:val="00903B85"/>
    <w:rPr>
      <w:vertAlign w:val="superscript"/>
    </w:rPr>
  </w:style>
  <w:style w:type="paragraph" w:styleId="Corpsdetexte">
    <w:name w:val="Body Text"/>
    <w:aliases w:val="CT,Corps de texte Car Car,Corps de texte Car2,Corps de texte Car1 Car,Corps de texte Car2 Car Car,Corps de texte Car1 Car Car Car,Corps de texte Car Car Car Car Car Car,Corps de texte Car Car Car,Car,PARCOURS,Corps de texte Car1"/>
    <w:basedOn w:val="Normal"/>
    <w:link w:val="CorpsdetexteCar"/>
    <w:qFormat/>
    <w:rsid w:val="00626177"/>
    <w:pPr>
      <w:tabs>
        <w:tab w:val="right" w:leader="underscore" w:pos="8789"/>
      </w:tabs>
      <w:spacing w:before="200"/>
    </w:pPr>
  </w:style>
  <w:style w:type="character" w:customStyle="1" w:styleId="CorpsdetexteCar">
    <w:name w:val="Corps de texte Car"/>
    <w:aliases w:val="CT Car,Corps de texte Car Car Car1,Corps de texte Car2 Car,Corps de texte Car1 Car Car,Corps de texte Car2 Car Car Car,Corps de texte Car1 Car Car Car Car,Corps de texte Car Car Car Car Car Car Car,Corps de texte Car Car Car Car"/>
    <w:basedOn w:val="Policepardfaut"/>
    <w:link w:val="Corpsdetexte"/>
    <w:rsid w:val="00626177"/>
    <w:rPr>
      <w:rFonts w:ascii="Arial" w:hAnsi="Arial"/>
    </w:rPr>
  </w:style>
  <w:style w:type="paragraph" w:styleId="En-tte">
    <w:name w:val="header"/>
    <w:basedOn w:val="Normal"/>
    <w:link w:val="En-tteCar"/>
    <w:uiPriority w:val="99"/>
    <w:unhideWhenUsed/>
    <w:rsid w:val="00211FAF"/>
    <w:pPr>
      <w:tabs>
        <w:tab w:val="center" w:pos="4536"/>
        <w:tab w:val="right" w:pos="9072"/>
      </w:tabs>
    </w:pPr>
  </w:style>
  <w:style w:type="character" w:customStyle="1" w:styleId="En-tteCar">
    <w:name w:val="En-tête Car"/>
    <w:basedOn w:val="Policepardfaut"/>
    <w:link w:val="En-tte"/>
    <w:uiPriority w:val="99"/>
    <w:rsid w:val="00211FAF"/>
    <w:rPr>
      <w:rFonts w:ascii="Arial" w:hAnsi="Arial"/>
    </w:rPr>
  </w:style>
  <w:style w:type="paragraph" w:styleId="Pieddepage">
    <w:name w:val="footer"/>
    <w:basedOn w:val="Normal"/>
    <w:link w:val="PieddepageCar"/>
    <w:uiPriority w:val="99"/>
    <w:unhideWhenUsed/>
    <w:rsid w:val="00211FAF"/>
    <w:pPr>
      <w:tabs>
        <w:tab w:val="center" w:pos="4536"/>
        <w:tab w:val="right" w:pos="9072"/>
      </w:tabs>
    </w:pPr>
  </w:style>
  <w:style w:type="character" w:customStyle="1" w:styleId="PieddepageCar">
    <w:name w:val="Pied de page Car"/>
    <w:basedOn w:val="Policepardfaut"/>
    <w:link w:val="Pieddepage"/>
    <w:uiPriority w:val="99"/>
    <w:rsid w:val="00211FAF"/>
    <w:rPr>
      <w:rFonts w:ascii="Arial" w:hAnsi="Arial"/>
    </w:rPr>
  </w:style>
  <w:style w:type="paragraph" w:customStyle="1" w:styleId="TABD">
    <w:name w:val="TABD"/>
    <w:basedOn w:val="TABG"/>
    <w:qFormat/>
    <w:rsid w:val="00C61437"/>
    <w:pPr>
      <w:jc w:val="right"/>
    </w:pPr>
  </w:style>
  <w:style w:type="paragraph" w:customStyle="1" w:styleId="TABEN">
    <w:name w:val="TABEN"/>
    <w:basedOn w:val="Normal"/>
    <w:qFormat/>
    <w:rsid w:val="00C61437"/>
    <w:pPr>
      <w:jc w:val="center"/>
    </w:pPr>
    <w:rPr>
      <w:rFonts w:cs="Arial"/>
      <w:b/>
      <w:bCs/>
      <w:color w:val="000000"/>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7669">
      <w:bodyDiv w:val="1"/>
      <w:marLeft w:val="0"/>
      <w:marRight w:val="0"/>
      <w:marTop w:val="0"/>
      <w:marBottom w:val="0"/>
      <w:divBdr>
        <w:top w:val="none" w:sz="0" w:space="0" w:color="auto"/>
        <w:left w:val="none" w:sz="0" w:space="0" w:color="auto"/>
        <w:bottom w:val="none" w:sz="0" w:space="0" w:color="auto"/>
        <w:right w:val="none" w:sz="0" w:space="0" w:color="auto"/>
      </w:divBdr>
    </w:div>
    <w:div w:id="257523369">
      <w:bodyDiv w:val="1"/>
      <w:marLeft w:val="0"/>
      <w:marRight w:val="0"/>
      <w:marTop w:val="0"/>
      <w:marBottom w:val="0"/>
      <w:divBdr>
        <w:top w:val="none" w:sz="0" w:space="0" w:color="auto"/>
        <w:left w:val="none" w:sz="0" w:space="0" w:color="auto"/>
        <w:bottom w:val="none" w:sz="0" w:space="0" w:color="auto"/>
        <w:right w:val="none" w:sz="0" w:space="0" w:color="auto"/>
      </w:divBdr>
    </w:div>
    <w:div w:id="350182964">
      <w:bodyDiv w:val="1"/>
      <w:marLeft w:val="0"/>
      <w:marRight w:val="0"/>
      <w:marTop w:val="0"/>
      <w:marBottom w:val="0"/>
      <w:divBdr>
        <w:top w:val="none" w:sz="0" w:space="0" w:color="auto"/>
        <w:left w:val="none" w:sz="0" w:space="0" w:color="auto"/>
        <w:bottom w:val="none" w:sz="0" w:space="0" w:color="auto"/>
        <w:right w:val="none" w:sz="0" w:space="0" w:color="auto"/>
      </w:divBdr>
    </w:div>
    <w:div w:id="400907128">
      <w:bodyDiv w:val="1"/>
      <w:marLeft w:val="0"/>
      <w:marRight w:val="0"/>
      <w:marTop w:val="0"/>
      <w:marBottom w:val="0"/>
      <w:divBdr>
        <w:top w:val="none" w:sz="0" w:space="0" w:color="auto"/>
        <w:left w:val="none" w:sz="0" w:space="0" w:color="auto"/>
        <w:bottom w:val="none" w:sz="0" w:space="0" w:color="auto"/>
        <w:right w:val="none" w:sz="0" w:space="0" w:color="auto"/>
      </w:divBdr>
    </w:div>
    <w:div w:id="453408653">
      <w:bodyDiv w:val="1"/>
      <w:marLeft w:val="0"/>
      <w:marRight w:val="0"/>
      <w:marTop w:val="0"/>
      <w:marBottom w:val="0"/>
      <w:divBdr>
        <w:top w:val="none" w:sz="0" w:space="0" w:color="auto"/>
        <w:left w:val="none" w:sz="0" w:space="0" w:color="auto"/>
        <w:bottom w:val="none" w:sz="0" w:space="0" w:color="auto"/>
        <w:right w:val="none" w:sz="0" w:space="0" w:color="auto"/>
      </w:divBdr>
    </w:div>
    <w:div w:id="504787841">
      <w:bodyDiv w:val="1"/>
      <w:marLeft w:val="0"/>
      <w:marRight w:val="0"/>
      <w:marTop w:val="0"/>
      <w:marBottom w:val="0"/>
      <w:divBdr>
        <w:top w:val="none" w:sz="0" w:space="0" w:color="auto"/>
        <w:left w:val="none" w:sz="0" w:space="0" w:color="auto"/>
        <w:bottom w:val="none" w:sz="0" w:space="0" w:color="auto"/>
        <w:right w:val="none" w:sz="0" w:space="0" w:color="auto"/>
      </w:divBdr>
    </w:div>
    <w:div w:id="718896952">
      <w:bodyDiv w:val="1"/>
      <w:marLeft w:val="0"/>
      <w:marRight w:val="0"/>
      <w:marTop w:val="0"/>
      <w:marBottom w:val="0"/>
      <w:divBdr>
        <w:top w:val="none" w:sz="0" w:space="0" w:color="auto"/>
        <w:left w:val="none" w:sz="0" w:space="0" w:color="auto"/>
        <w:bottom w:val="none" w:sz="0" w:space="0" w:color="auto"/>
        <w:right w:val="none" w:sz="0" w:space="0" w:color="auto"/>
      </w:divBdr>
    </w:div>
    <w:div w:id="758865363">
      <w:bodyDiv w:val="1"/>
      <w:marLeft w:val="0"/>
      <w:marRight w:val="0"/>
      <w:marTop w:val="0"/>
      <w:marBottom w:val="0"/>
      <w:divBdr>
        <w:top w:val="none" w:sz="0" w:space="0" w:color="auto"/>
        <w:left w:val="none" w:sz="0" w:space="0" w:color="auto"/>
        <w:bottom w:val="none" w:sz="0" w:space="0" w:color="auto"/>
        <w:right w:val="none" w:sz="0" w:space="0" w:color="auto"/>
      </w:divBdr>
    </w:div>
    <w:div w:id="761528690">
      <w:bodyDiv w:val="1"/>
      <w:marLeft w:val="0"/>
      <w:marRight w:val="0"/>
      <w:marTop w:val="0"/>
      <w:marBottom w:val="0"/>
      <w:divBdr>
        <w:top w:val="none" w:sz="0" w:space="0" w:color="auto"/>
        <w:left w:val="none" w:sz="0" w:space="0" w:color="auto"/>
        <w:bottom w:val="none" w:sz="0" w:space="0" w:color="auto"/>
        <w:right w:val="none" w:sz="0" w:space="0" w:color="auto"/>
      </w:divBdr>
    </w:div>
    <w:div w:id="781344125">
      <w:bodyDiv w:val="1"/>
      <w:marLeft w:val="0"/>
      <w:marRight w:val="0"/>
      <w:marTop w:val="0"/>
      <w:marBottom w:val="0"/>
      <w:divBdr>
        <w:top w:val="none" w:sz="0" w:space="0" w:color="auto"/>
        <w:left w:val="none" w:sz="0" w:space="0" w:color="auto"/>
        <w:bottom w:val="none" w:sz="0" w:space="0" w:color="auto"/>
        <w:right w:val="none" w:sz="0" w:space="0" w:color="auto"/>
      </w:divBdr>
    </w:div>
    <w:div w:id="1118255763">
      <w:bodyDiv w:val="1"/>
      <w:marLeft w:val="0"/>
      <w:marRight w:val="0"/>
      <w:marTop w:val="0"/>
      <w:marBottom w:val="0"/>
      <w:divBdr>
        <w:top w:val="none" w:sz="0" w:space="0" w:color="auto"/>
        <w:left w:val="none" w:sz="0" w:space="0" w:color="auto"/>
        <w:bottom w:val="none" w:sz="0" w:space="0" w:color="auto"/>
        <w:right w:val="none" w:sz="0" w:space="0" w:color="auto"/>
      </w:divBdr>
    </w:div>
    <w:div w:id="1164011002">
      <w:bodyDiv w:val="1"/>
      <w:marLeft w:val="0"/>
      <w:marRight w:val="0"/>
      <w:marTop w:val="0"/>
      <w:marBottom w:val="0"/>
      <w:divBdr>
        <w:top w:val="none" w:sz="0" w:space="0" w:color="auto"/>
        <w:left w:val="none" w:sz="0" w:space="0" w:color="auto"/>
        <w:bottom w:val="none" w:sz="0" w:space="0" w:color="auto"/>
        <w:right w:val="none" w:sz="0" w:space="0" w:color="auto"/>
      </w:divBdr>
    </w:div>
    <w:div w:id="1236862716">
      <w:bodyDiv w:val="1"/>
      <w:marLeft w:val="0"/>
      <w:marRight w:val="0"/>
      <w:marTop w:val="0"/>
      <w:marBottom w:val="0"/>
      <w:divBdr>
        <w:top w:val="none" w:sz="0" w:space="0" w:color="auto"/>
        <w:left w:val="none" w:sz="0" w:space="0" w:color="auto"/>
        <w:bottom w:val="none" w:sz="0" w:space="0" w:color="auto"/>
        <w:right w:val="none" w:sz="0" w:space="0" w:color="auto"/>
      </w:divBdr>
    </w:div>
    <w:div w:id="1359698837">
      <w:bodyDiv w:val="1"/>
      <w:marLeft w:val="0"/>
      <w:marRight w:val="0"/>
      <w:marTop w:val="0"/>
      <w:marBottom w:val="0"/>
      <w:divBdr>
        <w:top w:val="none" w:sz="0" w:space="0" w:color="auto"/>
        <w:left w:val="none" w:sz="0" w:space="0" w:color="auto"/>
        <w:bottom w:val="none" w:sz="0" w:space="0" w:color="auto"/>
        <w:right w:val="none" w:sz="0" w:space="0" w:color="auto"/>
      </w:divBdr>
    </w:div>
    <w:div w:id="1399330057">
      <w:bodyDiv w:val="1"/>
      <w:marLeft w:val="0"/>
      <w:marRight w:val="0"/>
      <w:marTop w:val="0"/>
      <w:marBottom w:val="0"/>
      <w:divBdr>
        <w:top w:val="none" w:sz="0" w:space="0" w:color="auto"/>
        <w:left w:val="none" w:sz="0" w:space="0" w:color="auto"/>
        <w:bottom w:val="none" w:sz="0" w:space="0" w:color="auto"/>
        <w:right w:val="none" w:sz="0" w:space="0" w:color="auto"/>
      </w:divBdr>
    </w:div>
    <w:div w:id="1452087497">
      <w:bodyDiv w:val="1"/>
      <w:marLeft w:val="0"/>
      <w:marRight w:val="0"/>
      <w:marTop w:val="0"/>
      <w:marBottom w:val="0"/>
      <w:divBdr>
        <w:top w:val="none" w:sz="0" w:space="0" w:color="auto"/>
        <w:left w:val="none" w:sz="0" w:space="0" w:color="auto"/>
        <w:bottom w:val="none" w:sz="0" w:space="0" w:color="auto"/>
        <w:right w:val="none" w:sz="0" w:space="0" w:color="auto"/>
      </w:divBdr>
    </w:div>
    <w:div w:id="1968855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96B5902295BFF4C8377E898229E6EC2" ma:contentTypeVersion="15" ma:contentTypeDescription="Crée un document." ma:contentTypeScope="" ma:versionID="a36ffe4bdff42a606c81882b3c675b17">
  <xsd:schema xmlns:xsd="http://www.w3.org/2001/XMLSchema" xmlns:xs="http://www.w3.org/2001/XMLSchema" xmlns:p="http://schemas.microsoft.com/office/2006/metadata/properties" xmlns:ns2="85752e10-fe56-4fef-a37e-a6766dfd438c" xmlns:ns3="33b970a4-643f-4469-a30b-c2969315ef8a" targetNamespace="http://schemas.microsoft.com/office/2006/metadata/properties" ma:root="true" ma:fieldsID="1ab024a360a9a9df71b8c9849f5fd1e3" ns2:_="" ns3:_="">
    <xsd:import namespace="85752e10-fe56-4fef-a37e-a6766dfd438c"/>
    <xsd:import namespace="33b970a4-643f-4469-a30b-c2969315ef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752e10-fe56-4fef-a37e-a6766dfd43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2498e138-10ad-4e45-a616-48606944e53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3b970a4-643f-4469-a30b-c2969315ef8a"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b73a317f-117b-4008-bb83-c3778765736e}" ma:internalName="TaxCatchAll" ma:showField="CatchAllData" ma:web="33b970a4-643f-4469-a30b-c2969315ef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3b970a4-643f-4469-a30b-c2969315ef8a" xsi:nil="true"/>
    <lcf76f155ced4ddcb4097134ff3c332f xmlns="85752e10-fe56-4fef-a37e-a6766dfd438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58B06B3-C729-4ECE-A4C7-40CFA45BC06B}">
  <ds:schemaRefs>
    <ds:schemaRef ds:uri="http://schemas.openxmlformats.org/officeDocument/2006/bibliography"/>
  </ds:schemaRefs>
</ds:datastoreItem>
</file>

<file path=customXml/itemProps2.xml><?xml version="1.0" encoding="utf-8"?>
<ds:datastoreItem xmlns:ds="http://schemas.openxmlformats.org/officeDocument/2006/customXml" ds:itemID="{6BC11EDB-76F2-4372-B83F-DB5B0A608606}"/>
</file>

<file path=customXml/itemProps3.xml><?xml version="1.0" encoding="utf-8"?>
<ds:datastoreItem xmlns:ds="http://schemas.openxmlformats.org/officeDocument/2006/customXml" ds:itemID="{BB0264BB-B65C-4671-9763-35FBA31AC6B3}"/>
</file>

<file path=customXml/itemProps4.xml><?xml version="1.0" encoding="utf-8"?>
<ds:datastoreItem xmlns:ds="http://schemas.openxmlformats.org/officeDocument/2006/customXml" ds:itemID="{CAF2F5C6-A01C-4039-9A3F-520D3822D16F}"/>
</file>

<file path=docProps/app.xml><?xml version="1.0" encoding="utf-8"?>
<Properties xmlns="http://schemas.openxmlformats.org/officeDocument/2006/extended-properties" xmlns:vt="http://schemas.openxmlformats.org/officeDocument/2006/docPropsVTypes">
  <Template>Normal.dotm</Template>
  <TotalTime>17</TotalTime>
  <Pages>2</Pages>
  <Words>358</Words>
  <Characters>1997</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
    </vt:vector>
  </TitlesOfParts>
  <Company>ARTELIAGROUP</Company>
  <LinksUpToDate>false</LinksUpToDate>
  <CharactersWithSpaces>2351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 HAUTECLOCQUE Adele</dc:creator>
  <cp:lastModifiedBy>DE HAUTECLOCQUE Adele</cp:lastModifiedBy>
  <cp:revision>9</cp:revision>
  <cp:lastPrinted>2019-04-12T12:59:00Z</cp:lastPrinted>
  <dcterms:created xsi:type="dcterms:W3CDTF">2022-12-11T17:17:00Z</dcterms:created>
  <dcterms:modified xsi:type="dcterms:W3CDTF">2024-01-26T17:37:00Z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0x010100796B5902295BFF4C8377E898229E6EC2</vt:lpwstr>
  </property>
</Properties>
</file>